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Pr="00C41B33" w:rsidRDefault="00362E3C" w:rsidP="00C41B33">
      <w:pPr>
        <w:pStyle w:val="Heading1"/>
        <w:ind w:right="-90" w:hanging="90"/>
        <w:rPr>
          <w:sz w:val="28"/>
          <w:szCs w:val="28"/>
        </w:rPr>
      </w:pPr>
      <w:r w:rsidRPr="00C41B33">
        <w:rPr>
          <w:sz w:val="28"/>
          <w:szCs w:val="28"/>
        </w:rPr>
        <w:t xml:space="preserve">Test Criteria: </w:t>
      </w:r>
      <w:r w:rsidR="00C24295" w:rsidRPr="00C41B33">
        <w:rPr>
          <w:sz w:val="28"/>
          <w:szCs w:val="28"/>
        </w:rPr>
        <w:t>170.315.b.8</w:t>
      </w:r>
      <w:r w:rsidR="00F70390" w:rsidRPr="00C41B33">
        <w:rPr>
          <w:sz w:val="28"/>
          <w:szCs w:val="28"/>
        </w:rPr>
        <w:t xml:space="preserve"> Data Segmentation for Privacy</w:t>
      </w:r>
      <w:r w:rsidR="00C41B33">
        <w:rPr>
          <w:sz w:val="28"/>
          <w:szCs w:val="28"/>
        </w:rPr>
        <w:t xml:space="preserve"> - R</w:t>
      </w:r>
      <w:r w:rsidR="00C24295" w:rsidRPr="00C41B33">
        <w:rPr>
          <w:sz w:val="28"/>
          <w:szCs w:val="28"/>
        </w:rPr>
        <w:t>eceive</w:t>
      </w:r>
    </w:p>
    <w:p w:rsidR="00C41B33" w:rsidRPr="00C41B33" w:rsidRDefault="00C41B33" w:rsidP="00C41B33"/>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7B46A3" w:rsidTr="00DC0225">
        <w:trPr>
          <w:trHeight w:val="331"/>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31"/>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31"/>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31"/>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50"/>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7B46A3" w:rsidRPr="00DC0225" w:rsidRDefault="007B46A3" w:rsidP="007B46A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7B46A3" w:rsidTr="00DC0225">
        <w:trPr>
          <w:trHeight w:val="350"/>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50"/>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50"/>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r w:rsidR="007B46A3" w:rsidTr="00DC0225">
        <w:trPr>
          <w:trHeight w:val="313"/>
        </w:trPr>
        <w:tc>
          <w:tcPr>
            <w:tcW w:w="4045" w:type="dxa"/>
            <w:shd w:val="clear" w:color="auto" w:fill="FFFFFF" w:themeFill="background1"/>
          </w:tcPr>
          <w:p w:rsidR="007B46A3" w:rsidRPr="00DC0225" w:rsidRDefault="007B46A3" w:rsidP="007B46A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7B46A3" w:rsidRPr="00DC0225" w:rsidRDefault="007B46A3" w:rsidP="007B46A3">
            <w:pPr>
              <w:rPr>
                <w:rFonts w:ascii="Leelawadee UI" w:hAnsi="Leelawadee UI" w:cs="Leelawadee UI"/>
              </w:rPr>
            </w:pPr>
          </w:p>
        </w:tc>
      </w:tr>
    </w:tbl>
    <w:p w:rsidR="004B6244" w:rsidRDefault="004B6244" w:rsidP="004B6244">
      <w:pPr>
        <w:pStyle w:val="Heading3"/>
      </w:pPr>
    </w:p>
    <w:p w:rsidR="004B6244" w:rsidRDefault="004B6244" w:rsidP="004B6244">
      <w:pPr>
        <w:pStyle w:val="Heading3"/>
      </w:pPr>
      <w:r>
        <w:t>Overview</w:t>
      </w:r>
    </w:p>
    <w:p w:rsidR="004B6244" w:rsidRDefault="004B6244" w:rsidP="004B6244">
      <w:r>
        <w:t>In this document you will find:</w:t>
      </w:r>
    </w:p>
    <w:p w:rsidR="004B6244" w:rsidRDefault="0077768A" w:rsidP="004B6244">
      <w:pPr>
        <w:pStyle w:val="ListParagraph"/>
        <w:numPr>
          <w:ilvl w:val="0"/>
          <w:numId w:val="32"/>
        </w:numPr>
      </w:pPr>
      <w:hyperlink w:anchor="_Test_Data_and" w:history="1">
        <w:r w:rsidR="004B6244">
          <w:rPr>
            <w:rStyle w:val="Hyperlink"/>
          </w:rPr>
          <w:t>Test Data and Test Tools</w:t>
        </w:r>
      </w:hyperlink>
    </w:p>
    <w:p w:rsidR="004B6244" w:rsidRDefault="0077768A" w:rsidP="004B6244">
      <w:pPr>
        <w:pStyle w:val="ListParagraph"/>
        <w:numPr>
          <w:ilvl w:val="0"/>
          <w:numId w:val="32"/>
        </w:numPr>
      </w:pPr>
      <w:hyperlink w:anchor="_Demonstrate_Standards_Support" w:history="1">
        <w:r w:rsidR="004B6244">
          <w:rPr>
            <w:rStyle w:val="Hyperlink"/>
          </w:rPr>
          <w:t>Standards Support</w:t>
        </w:r>
      </w:hyperlink>
    </w:p>
    <w:p w:rsidR="004B6244" w:rsidRPr="00241B8B" w:rsidRDefault="0077768A" w:rsidP="004B6244">
      <w:pPr>
        <w:pStyle w:val="ListParagraph"/>
        <w:numPr>
          <w:ilvl w:val="0"/>
          <w:numId w:val="32"/>
        </w:numPr>
        <w:rPr>
          <w:rStyle w:val="Hyperlink"/>
          <w:color w:val="auto"/>
          <w:u w:val="none"/>
        </w:rPr>
      </w:pPr>
      <w:hyperlink w:anchor="_DTR_170.315(b)(8)_Data" w:history="1">
        <w:r w:rsidR="004B6244">
          <w:rPr>
            <w:rStyle w:val="Hyperlink"/>
          </w:rPr>
          <w:t>Drummond Test Report (Instructions, Expected Results, Points to Remember)</w:t>
        </w:r>
      </w:hyperlink>
    </w:p>
    <w:p w:rsidR="004B6244" w:rsidRPr="00241B8B" w:rsidRDefault="0077768A" w:rsidP="004B6244">
      <w:pPr>
        <w:pStyle w:val="ListParagraph"/>
        <w:numPr>
          <w:ilvl w:val="0"/>
          <w:numId w:val="32"/>
        </w:numPr>
        <w:rPr>
          <w:rStyle w:val="Hyperlink"/>
          <w:color w:val="auto"/>
          <w:u w:val="none"/>
        </w:rPr>
      </w:pPr>
      <w:hyperlink w:anchor="_Test_Procedures" w:history="1">
        <w:r w:rsidR="004B6244" w:rsidRPr="00241B8B">
          <w:rPr>
            <w:rStyle w:val="Hyperlink"/>
          </w:rPr>
          <w:t>Test Procedures</w:t>
        </w:r>
      </w:hyperlink>
    </w:p>
    <w:p w:rsidR="004B6244" w:rsidRDefault="0077768A" w:rsidP="004B6244">
      <w:pPr>
        <w:pStyle w:val="ListParagraph"/>
        <w:numPr>
          <w:ilvl w:val="0"/>
          <w:numId w:val="32"/>
        </w:numPr>
      </w:pPr>
      <w:hyperlink w:anchor="_Appendix_A:_Testing" w:history="1">
        <w:r w:rsidR="004B6244" w:rsidRPr="00241B8B">
          <w:rPr>
            <w:rStyle w:val="Hyperlink"/>
          </w:rPr>
          <w:t>Appendix A: Testing Guide</w:t>
        </w:r>
      </w:hyperlink>
    </w:p>
    <w:p w:rsidR="004B6244" w:rsidRDefault="0077768A" w:rsidP="004B6244">
      <w:pPr>
        <w:pStyle w:val="ListParagraph"/>
        <w:numPr>
          <w:ilvl w:val="0"/>
          <w:numId w:val="32"/>
        </w:numPr>
      </w:pPr>
      <w:hyperlink w:anchor="_Appendix_B:_ONC" w:history="1">
        <w:r w:rsidR="004B6244">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C87109" w:rsidP="009D5A77">
      <w:pPr>
        <w:ind w:left="720"/>
      </w:pPr>
      <w:r>
        <w:t>1.1</w:t>
      </w:r>
    </w:p>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B6244">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4B6244" w:rsidRDefault="004B6244">
      <w:pPr>
        <w:rPr>
          <w:rFonts w:ascii="Arial" w:hAnsi="Arial" w:cs="Arial"/>
          <w:b/>
          <w:bCs/>
          <w:sz w:val="26"/>
          <w:szCs w:val="26"/>
        </w:rPr>
      </w:pPr>
      <w:r>
        <w:rPr>
          <w:sz w:val="26"/>
          <w:szCs w:val="26"/>
        </w:rPr>
        <w:br w:type="page"/>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4B6244" w:rsidRDefault="004B6244">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1B3D7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C87109">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AE7154">
                  <w:rPr>
                    <w:rFonts w:ascii="Arial Unicode MS" w:eastAsia="Arial Unicode MS" w:hAnsi="Arial Unicode MS" w:cs="Arial Unicode MS" w:hint="eastAsia"/>
                  </w:rPr>
                  <w:t>☒</w:t>
                </w:r>
              </w:sdtContent>
            </w:sdt>
            <w:r w:rsidR="00873FD1">
              <w:rPr>
                <w:rFonts w:ascii="Leelawadee UI" w:hAnsi="Leelawadee UI" w:cs="Leelawadee UI"/>
              </w:rPr>
              <w:t xml:space="preserve">      </w:t>
            </w:r>
            <w:r w:rsidR="004B624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C87109">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8C2D78">
              <w:rPr>
                <w:rFonts w:ascii="Leelawadee UI" w:hAnsi="Leelawadee UI" w:cs="Leelawadee UI"/>
                <w:b/>
              </w:rPr>
              <w:t>Pre-Test Data Setup:</w:t>
            </w:r>
          </w:p>
          <w:p w:rsidR="004B6244" w:rsidRPr="008C2D78" w:rsidRDefault="00C87109" w:rsidP="00C87109">
            <w:pPr>
              <w:pStyle w:val="ListParagraph"/>
            </w:pPr>
            <w:r>
              <w:rPr>
                <w:rFonts w:ascii="Leelawadee UI" w:hAnsi="Leelawadee UI" w:cs="Leelawadee UI"/>
              </w:rPr>
              <w:t>Not applicable.</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A67410">
              <w:rPr>
                <w:rFonts w:ascii="Leelawadee UI" w:hAnsi="Leelawadee UI" w:cs="Leelawadee UI"/>
                <w:b/>
              </w:rPr>
              <w:t>Test Data:</w:t>
            </w:r>
            <w:r w:rsidRPr="00255DC9">
              <w:rPr>
                <w:rFonts w:ascii="Leelawadee UI" w:hAnsi="Leelawadee UI" w:cs="Leelawadee UI"/>
                <w:b/>
              </w:rPr>
              <w:t xml:space="preserve"> </w:t>
            </w:r>
          </w:p>
          <w:p w:rsidR="00C87109" w:rsidRDefault="00BC1F67" w:rsidP="00C87109">
            <w:pPr>
              <w:pStyle w:val="ListParagraph"/>
              <w:numPr>
                <w:ilvl w:val="0"/>
                <w:numId w:val="39"/>
              </w:numPr>
              <w:ind w:left="702"/>
              <w:rPr>
                <w:rFonts w:ascii="Leelawadee UI" w:hAnsi="Leelawadee UI" w:cs="Leelawadee UI"/>
              </w:rPr>
            </w:pPr>
            <w:r>
              <w:rPr>
                <w:rFonts w:ascii="Leelawadee UI" w:hAnsi="Leelawadee UI" w:cs="Leelawadee UI"/>
              </w:rPr>
              <w:t>‘Restricted’ test file provided by ONC can be</w:t>
            </w:r>
            <w:r w:rsidR="00C87109">
              <w:rPr>
                <w:rFonts w:ascii="Leelawadee UI" w:hAnsi="Leelawadee UI" w:cs="Leelawadee UI"/>
              </w:rPr>
              <w:t xml:space="preserve"> downloaded </w:t>
            </w:r>
            <w:r>
              <w:rPr>
                <w:rFonts w:ascii="Leelawadee UI" w:hAnsi="Leelawadee UI" w:cs="Leelawadee UI"/>
              </w:rPr>
              <w:t>for</w:t>
            </w:r>
            <w:r w:rsidR="00C87109">
              <w:rPr>
                <w:rFonts w:ascii="Leelawadee UI" w:hAnsi="Leelawadee UI" w:cs="Leelawadee UI"/>
              </w:rPr>
              <w:t xml:space="preserve"> the applicable setting from the ETT</w:t>
            </w:r>
            <w:r w:rsidR="00C87109" w:rsidRPr="0077288E">
              <w:rPr>
                <w:rFonts w:ascii="Leelawadee UI" w:hAnsi="Leelawadee UI" w:cs="Leelawadee UI"/>
              </w:rPr>
              <w:t xml:space="preserve"> </w:t>
            </w:r>
            <w:hyperlink r:id="rId8" w:anchor="/validators" w:history="1">
              <w:r w:rsidR="00C87109" w:rsidRPr="00B924E2">
                <w:rPr>
                  <w:rStyle w:val="Hyperlink"/>
                </w:rPr>
                <w:t>C-CDA R2.1 Validator</w:t>
              </w:r>
            </w:hyperlink>
            <w:r w:rsidR="00C87109">
              <w:rPr>
                <w:rFonts w:ascii="Leelawadee UI" w:hAnsi="Leelawadee UI" w:cs="Leelawadee UI"/>
              </w:rPr>
              <w:t xml:space="preserve"> using the “Receiver SUT Test Data” selection. </w:t>
            </w:r>
            <w:r>
              <w:rPr>
                <w:rFonts w:ascii="Leelawadee UI" w:hAnsi="Leelawadee UI" w:cs="Leelawadee UI"/>
              </w:rPr>
              <w:t xml:space="preserve">File(s) </w:t>
            </w:r>
            <w:r w:rsidR="00C87109">
              <w:rPr>
                <w:rFonts w:ascii="Leelawadee UI" w:hAnsi="Leelawadee UI" w:cs="Leelawadee UI"/>
              </w:rPr>
              <w:t xml:space="preserve">will be loaded/received </w:t>
            </w:r>
            <w:r w:rsidR="00C87109" w:rsidRPr="00F44289">
              <w:rPr>
                <w:rFonts w:ascii="Leelawadee UI" w:hAnsi="Leelawadee UI" w:cs="Leelawadee UI"/>
              </w:rPr>
              <w:t>during test event</w:t>
            </w:r>
            <w:r w:rsidR="00C87109">
              <w:rPr>
                <w:rFonts w:ascii="Leelawadee UI" w:hAnsi="Leelawadee UI" w:cs="Leelawadee UI"/>
              </w:rPr>
              <w:t>:</w:t>
            </w:r>
            <w:r w:rsidR="00C87109" w:rsidRPr="0077288E">
              <w:rPr>
                <w:rFonts w:ascii="Leelawadee UI" w:hAnsi="Leelawadee UI" w:cs="Leelawadee UI"/>
              </w:rPr>
              <w:t xml:space="preserve"> </w:t>
            </w:r>
          </w:p>
          <w:p w:rsidR="00C87109" w:rsidRDefault="00C87109" w:rsidP="00C87109">
            <w:pPr>
              <w:rPr>
                <w:rFonts w:ascii="Leelawadee UI" w:hAnsi="Leelawadee UI" w:cs="Leelawadee UI"/>
              </w:rPr>
            </w:pPr>
          </w:p>
          <w:p w:rsidR="00C87109" w:rsidRPr="0093193B" w:rsidRDefault="00C87109" w:rsidP="00C87109">
            <w:pPr>
              <w:ind w:firstLine="702"/>
              <w:rPr>
                <w:rFonts w:ascii="Leelawadee UI" w:hAnsi="Leelawadee UI" w:cs="Leelawadee UI"/>
              </w:rPr>
            </w:pPr>
            <w:r>
              <w:rPr>
                <w:rFonts w:ascii="Leelawadee UI" w:hAnsi="Leelawadee UI" w:cs="Leelawadee UI"/>
              </w:rPr>
              <w:t>Ambulatory:</w:t>
            </w:r>
          </w:p>
          <w:p w:rsidR="00C87109" w:rsidRDefault="00C87109" w:rsidP="00C87109">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8</w:t>
            </w:r>
            <w:r w:rsidRPr="0077288E">
              <w:rPr>
                <w:rFonts w:ascii="Leelawadee UI" w:hAnsi="Leelawadee UI" w:cs="Leelawadee UI"/>
              </w:rPr>
              <w:t>_</w:t>
            </w:r>
            <w:r>
              <w:rPr>
                <w:rFonts w:ascii="Leelawadee UI" w:hAnsi="Leelawadee UI" w:cs="Leelawadee UI"/>
              </w:rPr>
              <w:t xml:space="preserve">DS4P_Amb  </w:t>
            </w:r>
            <w:bookmarkStart w:id="4" w:name="_GoBack"/>
            <w:bookmarkEnd w:id="4"/>
          </w:p>
          <w:p w:rsidR="00C87109" w:rsidRDefault="00C87109" w:rsidP="00C87109">
            <w:pPr>
              <w:pStyle w:val="ListParagraph"/>
              <w:ind w:left="1440"/>
              <w:rPr>
                <w:rFonts w:ascii="Leelawadee UI" w:hAnsi="Leelawadee UI" w:cs="Leelawadee UI"/>
              </w:rPr>
            </w:pPr>
          </w:p>
          <w:p w:rsidR="00C87109" w:rsidRPr="0077288E" w:rsidRDefault="00C87109" w:rsidP="00C87109">
            <w:pPr>
              <w:pStyle w:val="ListParagraph"/>
              <w:ind w:left="1440" w:hanging="738"/>
              <w:rPr>
                <w:rFonts w:ascii="Leelawadee UI" w:hAnsi="Leelawadee UI" w:cs="Leelawadee UI"/>
              </w:rPr>
            </w:pPr>
            <w:r>
              <w:rPr>
                <w:rFonts w:ascii="Leelawadee UI" w:hAnsi="Leelawadee UI" w:cs="Leelawadee UI"/>
              </w:rPr>
              <w:t>Inpatient:</w:t>
            </w:r>
          </w:p>
          <w:p w:rsidR="00C87109" w:rsidRDefault="00C87109" w:rsidP="00C87109">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8</w:t>
            </w:r>
            <w:r w:rsidRPr="0077288E">
              <w:rPr>
                <w:rFonts w:ascii="Leelawadee UI" w:hAnsi="Leelawadee UI" w:cs="Leelawadee UI"/>
              </w:rPr>
              <w:t>_</w:t>
            </w:r>
            <w:r>
              <w:rPr>
                <w:rFonts w:ascii="Leelawadee UI" w:hAnsi="Leelawadee UI" w:cs="Leelawadee UI"/>
              </w:rPr>
              <w:t xml:space="preserve">DS4P_Inp </w:t>
            </w:r>
          </w:p>
          <w:p w:rsidR="00AE7154" w:rsidRDefault="00AE7154" w:rsidP="00AE7154">
            <w:pPr>
              <w:pStyle w:val="ListParagraph"/>
              <w:ind w:left="1440"/>
              <w:rPr>
                <w:rFonts w:ascii="Leelawadee UI" w:hAnsi="Leelawadee UI" w:cs="Leelawadee UI"/>
              </w:rPr>
            </w:pPr>
          </w:p>
          <w:p w:rsidR="00DF2B4F" w:rsidRPr="00A67410" w:rsidRDefault="00BC1F67" w:rsidP="00AE7154">
            <w:pPr>
              <w:pStyle w:val="ListParagraph"/>
              <w:numPr>
                <w:ilvl w:val="0"/>
                <w:numId w:val="27"/>
              </w:numPr>
            </w:pPr>
            <w:r>
              <w:rPr>
                <w:rFonts w:ascii="Leelawadee UI" w:hAnsi="Leelawadee UI" w:cs="Leelawadee UI"/>
              </w:rPr>
              <w:t>‘</w:t>
            </w:r>
            <w:r w:rsidR="00AE7154">
              <w:rPr>
                <w:rFonts w:ascii="Leelawadee UI" w:hAnsi="Leelawadee UI" w:cs="Leelawadee UI"/>
              </w:rPr>
              <w:t>Unrestricted</w:t>
            </w:r>
            <w:r>
              <w:rPr>
                <w:rFonts w:ascii="Leelawadee UI" w:hAnsi="Leelawadee UI" w:cs="Leelawadee UI"/>
              </w:rPr>
              <w:t>’</w:t>
            </w:r>
            <w:r w:rsidR="00AE7154">
              <w:rPr>
                <w:rFonts w:ascii="Leelawadee UI" w:hAnsi="Leelawadee UI" w:cs="Leelawadee UI"/>
              </w:rPr>
              <w:t xml:space="preserve"> test file provided by DG will be loaded/received during test event and is available for download in Zendesk.  Please note that r</w:t>
            </w:r>
            <w:r w:rsidR="00AE7154" w:rsidRPr="00AE7154">
              <w:rPr>
                <w:rFonts w:ascii="Leelawadee UI" w:hAnsi="Leelawadee UI" w:cs="Leelawadee UI"/>
              </w:rPr>
              <w:t>eceipt of an ‘unrestricted’ C-CDA may be satisfied if also testing 170.315(b</w:t>
            </w:r>
            <w:proofErr w:type="gramStart"/>
            <w:r w:rsidR="00AE7154" w:rsidRPr="00AE7154">
              <w:rPr>
                <w:rFonts w:ascii="Leelawadee UI" w:hAnsi="Leelawadee UI" w:cs="Leelawadee UI"/>
              </w:rPr>
              <w:t>)(</w:t>
            </w:r>
            <w:proofErr w:type="gramEnd"/>
            <w:r w:rsidR="00AE7154" w:rsidRPr="00AE7154">
              <w:rPr>
                <w:rFonts w:ascii="Leelawadee UI" w:hAnsi="Leelawadee UI" w:cs="Leelawadee UI"/>
              </w:rPr>
              <w:t>1). Discuss this option with your Test Proctor.</w:t>
            </w:r>
          </w:p>
        </w:tc>
      </w:tr>
      <w:tr w:rsidR="009D5A77" w:rsidTr="00C87109">
        <w:trPr>
          <w:trHeight w:val="440"/>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40212D" w:rsidRPr="00873FD1" w:rsidRDefault="00A20882" w:rsidP="004B6244">
            <w:pPr>
              <w:pStyle w:val="ListParagraph"/>
              <w:rPr>
                <w:rFonts w:ascii="Leelawadee UI" w:hAnsi="Leelawadee UI" w:cs="Leelawadee UI"/>
              </w:rPr>
            </w:pPr>
            <w:r>
              <w:rPr>
                <w:rFonts w:ascii="Leelawadee UI" w:hAnsi="Leelawadee UI" w:cs="Leelawadee UI"/>
              </w:rPr>
              <w:t>Not applicable</w:t>
            </w:r>
            <w:r w:rsidR="004B6244">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124587" w:rsidTr="004B6244">
        <w:trPr>
          <w:trHeight w:val="432"/>
        </w:trPr>
        <w:tc>
          <w:tcPr>
            <w:tcW w:w="243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rsidR="00124587" w:rsidRPr="00255DC9" w:rsidRDefault="00124587" w:rsidP="004B624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4B6244" w:rsidRPr="00EE7D84" w:rsidRDefault="00124587" w:rsidP="00447E5C">
            <w:pPr>
              <w:rPr>
                <w:rFonts w:ascii="Leelawadee UI" w:hAnsi="Leelawadee UI" w:cs="Leelawadee UI"/>
              </w:rPr>
            </w:pPr>
            <w:r w:rsidRPr="00AC18F0">
              <w:rPr>
                <w:rFonts w:ascii="Leelawadee UI" w:hAnsi="Leelawadee UI" w:cs="Leelawadee UI"/>
                <w:b/>
              </w:rPr>
              <w:t>Instructions:</w:t>
            </w:r>
            <w:r w:rsidRPr="00AC18F0">
              <w:rPr>
                <w:rFonts w:ascii="Leelawadee UI" w:hAnsi="Leelawadee UI" w:cs="Leelawadee UI"/>
              </w:rPr>
              <w:t xml:space="preserve">  </w:t>
            </w:r>
            <w:r w:rsidR="004B6244">
              <w:rPr>
                <w:rFonts w:ascii="Leelawadee UI" w:hAnsi="Leelawadee UI" w:cs="Leelawadee UI"/>
              </w:rPr>
              <w:t xml:space="preserve">Implement standards to demonstrate support for </w:t>
            </w:r>
            <w:r w:rsidR="004B6244" w:rsidRPr="004B6244">
              <w:rPr>
                <w:rFonts w:ascii="Leelawadee UI" w:hAnsi="Leelawadee UI" w:cs="Leelawadee UI"/>
              </w:rPr>
              <w:t>both the C-CDA Release 2.1 and Data Segmentation for Privacy (DS4P) Release 1 standards.</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447E5C" w:rsidTr="00447E5C">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447E5C" w:rsidRDefault="00447E5C" w:rsidP="0092448C">
                <w:r w:rsidRPr="000558FE">
                  <w:rPr>
                    <w:rFonts w:ascii="MS Gothic" w:eastAsia="MS Gothic" w:hAnsi="MS Gothic" w:hint="eastAsia"/>
                  </w:rPr>
                  <w:t>☐</w:t>
                </w:r>
              </w:p>
            </w:tc>
          </w:sdtContent>
        </w:sdt>
        <w:tc>
          <w:tcPr>
            <w:tcW w:w="2509" w:type="dxa"/>
          </w:tcPr>
          <w:p w:rsidR="00447E5C" w:rsidRPr="00E074CB" w:rsidRDefault="00447E5C" w:rsidP="00447E5C">
            <w:pPr>
              <w:rPr>
                <w:color w:val="000000" w:themeColor="text1"/>
              </w:rPr>
            </w:pPr>
            <w:r w:rsidRPr="00447E5C">
              <w:rPr>
                <w:color w:val="000000" w:themeColor="text1"/>
              </w:rPr>
              <w:t>§170.205(a)(4)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447E5C" w:rsidRPr="00E074CB" w:rsidRDefault="00447E5C" w:rsidP="0092448C">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447E5C" w:rsidRPr="00E074CB" w:rsidTr="00447E5C">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447E5C" w:rsidRDefault="00447E5C" w:rsidP="0092448C">
                <w:r>
                  <w:rPr>
                    <w:rFonts w:ascii="MS Gothic" w:eastAsia="MS Gothic" w:hAnsi="MS Gothic" w:hint="eastAsia"/>
                  </w:rPr>
                  <w:t>☐</w:t>
                </w:r>
              </w:p>
            </w:tc>
          </w:sdtContent>
        </w:sdt>
        <w:tc>
          <w:tcPr>
            <w:tcW w:w="2509" w:type="dxa"/>
          </w:tcPr>
          <w:p w:rsidR="00447E5C" w:rsidRPr="00864543" w:rsidRDefault="00447E5C" w:rsidP="00447E5C">
            <w:pPr>
              <w:rPr>
                <w:color w:val="000000" w:themeColor="text1"/>
              </w:rPr>
            </w:pPr>
            <w:r w:rsidRPr="00447E5C">
              <w:rPr>
                <w:color w:val="000000" w:themeColor="text1"/>
              </w:rPr>
              <w:t>§170.205(o)(1)</w:t>
            </w:r>
            <w:r w:rsidRPr="00864543">
              <w:rPr>
                <w:b/>
                <w:color w:val="000000" w:themeColor="text1"/>
              </w:rPr>
              <w:t xml:space="preserve"> </w:t>
            </w:r>
            <w:r>
              <w:rPr>
                <w:b/>
                <w:color w:val="000000" w:themeColor="text1"/>
              </w:rPr>
              <w:t xml:space="preserve"> </w:t>
            </w:r>
            <w:r w:rsidRPr="00864543">
              <w:rPr>
                <w:color w:val="000000" w:themeColor="text1"/>
              </w:rPr>
              <w:t xml:space="preserve"> </w:t>
            </w:r>
          </w:p>
        </w:tc>
        <w:tc>
          <w:tcPr>
            <w:tcW w:w="5490" w:type="dxa"/>
          </w:tcPr>
          <w:p w:rsidR="00447E5C" w:rsidRPr="00E074CB" w:rsidRDefault="00447E5C" w:rsidP="00374F3B">
            <w:pPr>
              <w:rPr>
                <w:b/>
                <w:color w:val="000000" w:themeColor="text1"/>
              </w:rPr>
            </w:pPr>
            <w:r w:rsidRPr="00864543">
              <w:rPr>
                <w:color w:val="000000" w:themeColor="text1"/>
              </w:rPr>
              <w:t>HL7 Implementation Guide: Data Segmentation for Privacy (DS4P), Release 1.</w:t>
            </w: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CA2334" w:rsidRDefault="00CA2334" w:rsidP="00FD7F7E"/>
    <w:p w:rsidR="00CA2334" w:rsidRDefault="00CA2334" w:rsidP="00FD7F7E"/>
    <w:p w:rsidR="00CA2334" w:rsidRDefault="00CA2334" w:rsidP="00FD7F7E"/>
    <w:p w:rsidR="00CA2334" w:rsidRDefault="00CA2334" w:rsidP="00FD7F7E"/>
    <w:p w:rsidR="00255DC9" w:rsidRPr="00255DC9" w:rsidRDefault="00C0103B" w:rsidP="003451C9">
      <w:pPr>
        <w:pStyle w:val="Heading1"/>
      </w:pPr>
      <w:bookmarkStart w:id="6" w:name="_DTR_170.315(b)(8)_Data"/>
      <w:bookmarkEnd w:id="6"/>
      <w:r>
        <w:lastRenderedPageBreak/>
        <w:t xml:space="preserve">DTR </w:t>
      </w:r>
      <w:r w:rsidR="002B7F8F">
        <w:t>170.315(b</w:t>
      </w:r>
      <w:proofErr w:type="gramStart"/>
      <w:r w:rsidR="002B7F8F">
        <w:t>)(</w:t>
      </w:r>
      <w:proofErr w:type="gramEnd"/>
      <w:r w:rsidR="004C4A1B">
        <w:t>8</w:t>
      </w:r>
      <w:r w:rsidR="002B7F8F">
        <w:t>)</w:t>
      </w:r>
      <w:r w:rsidR="002B7F8F" w:rsidRPr="002B7F8F">
        <w:t xml:space="preserve"> Data</w:t>
      </w:r>
      <w:r w:rsidR="004C4A1B">
        <w:t xml:space="preserve"> Segmentation for Privacy – Receive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DF5D51" w:rsidRDefault="00362E3C" w:rsidP="00DF5D51">
            <w:r w:rsidRPr="00B04232">
              <w:rPr>
                <w:rFonts w:ascii="Leelawadee UI" w:hAnsi="Leelawadee UI" w:cs="Leelawadee UI"/>
                <w:b/>
              </w:rPr>
              <w:t>Instructions:</w:t>
            </w:r>
            <w:r w:rsidRPr="00255DC9">
              <w:rPr>
                <w:rFonts w:ascii="Leelawadee UI" w:hAnsi="Leelawadee UI" w:cs="Leelawadee UI"/>
              </w:rPr>
              <w:t xml:space="preserve"> </w:t>
            </w:r>
            <w:r w:rsidR="00DF5D51">
              <w:t xml:space="preserve"> Health IT module receives </w:t>
            </w:r>
            <w:r w:rsidR="00DF5D51" w:rsidRPr="00DF5D51">
              <w:rPr>
                <w:b/>
              </w:rPr>
              <w:t>two</w:t>
            </w:r>
            <w:r w:rsidR="00B04232" w:rsidRPr="00B04232">
              <w:t xml:space="preserve"> C-CDA R2.1 summary records</w:t>
            </w:r>
            <w:r w:rsidR="00DF5D51">
              <w:t>:</w:t>
            </w:r>
          </w:p>
          <w:p w:rsidR="00DF5D51" w:rsidRPr="00DF5D51" w:rsidRDefault="00DF5D51" w:rsidP="00DF5D51">
            <w:pPr>
              <w:pStyle w:val="ListParagraph"/>
              <w:numPr>
                <w:ilvl w:val="0"/>
                <w:numId w:val="38"/>
              </w:numPr>
              <w:rPr>
                <w:rFonts w:ascii="Leelawadee UI" w:hAnsi="Leelawadee UI" w:cs="Leelawadee UI"/>
              </w:rPr>
            </w:pPr>
            <w:r>
              <w:t>C-CDA formatted in accordance with §</w:t>
            </w:r>
            <w:r w:rsidRPr="004065FE">
              <w:t>170.205(a</w:t>
            </w:r>
            <w:proofErr w:type="gramStart"/>
            <w:r w:rsidRPr="004065FE">
              <w:t>)(</w:t>
            </w:r>
            <w:proofErr w:type="gramEnd"/>
            <w:r w:rsidRPr="004065FE">
              <w:t>4)</w:t>
            </w:r>
            <w:r>
              <w:t xml:space="preserve"> that is document-level </w:t>
            </w:r>
            <w:r w:rsidR="00B04232" w:rsidRPr="00B04232">
              <w:t xml:space="preserve">tagged as restricted </w:t>
            </w:r>
            <w:r w:rsidRPr="004065FE">
              <w:t>and subject to restrictions on re-disclosure</w:t>
            </w:r>
            <w:r>
              <w:t xml:space="preserve"> in accordance with §170.205(o)(1).</w:t>
            </w:r>
            <w:r w:rsidR="00AD4BDE">
              <w:t xml:space="preserve">  This document must be sequestered and viewed by authorized users only.</w:t>
            </w:r>
          </w:p>
          <w:p w:rsidR="00DF5D51" w:rsidRPr="00DF5D51" w:rsidRDefault="00DF5D51" w:rsidP="002E2B8F">
            <w:pPr>
              <w:pStyle w:val="ListParagraph"/>
              <w:numPr>
                <w:ilvl w:val="0"/>
                <w:numId w:val="38"/>
              </w:numPr>
              <w:rPr>
                <w:rFonts w:ascii="Leelawadee UI" w:hAnsi="Leelawadee UI" w:cs="Leelawadee UI"/>
              </w:rPr>
            </w:pPr>
            <w:r>
              <w:t>C-CDA formatted in accordance with §</w:t>
            </w:r>
            <w:r w:rsidRPr="004065FE">
              <w:t>170.205(a</w:t>
            </w:r>
            <w:proofErr w:type="gramStart"/>
            <w:r w:rsidRPr="004065FE">
              <w:t>)(</w:t>
            </w:r>
            <w:proofErr w:type="gramEnd"/>
            <w:r w:rsidRPr="004065FE">
              <w:t>4)</w:t>
            </w:r>
            <w:r>
              <w:t xml:space="preserve"> that is NOT document-level tagged as restricted</w:t>
            </w:r>
            <w:r w:rsidR="002E2B8F">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956F23">
              <w:rPr>
                <w:rFonts w:ascii="Leelawadee UI" w:hAnsi="Leelawadee UI" w:cs="Leelawadee UI"/>
                <w:b/>
              </w:rPr>
              <w:t>Expected Test Result:</w:t>
            </w:r>
            <w:r w:rsidRPr="00255DC9">
              <w:rPr>
                <w:rFonts w:ascii="Leelawadee UI" w:hAnsi="Leelawadee UI" w:cs="Leelawadee UI"/>
                <w:b/>
              </w:rPr>
              <w:t xml:space="preserve"> </w:t>
            </w:r>
          </w:p>
          <w:p w:rsidR="004065FE" w:rsidRDefault="004065FE" w:rsidP="004065FE">
            <w:pPr>
              <w:numPr>
                <w:ilvl w:val="0"/>
                <w:numId w:val="27"/>
              </w:numPr>
            </w:pPr>
            <w:r w:rsidRPr="004065FE">
              <w:t>Receive a summary record that is formatted in accordance with the standard adopted in § 170.205(a)(4) that is document-level tagged as restricted and subject to restrictions on re-disclosure according to the stan</w:t>
            </w:r>
            <w:r>
              <w:t>dard adopted in § 170.205(o)(1).</w:t>
            </w:r>
          </w:p>
          <w:p w:rsidR="00F15388" w:rsidRDefault="00F15388" w:rsidP="00F15388">
            <w:pPr>
              <w:numPr>
                <w:ilvl w:val="0"/>
                <w:numId w:val="27"/>
              </w:numPr>
            </w:pPr>
            <w:r w:rsidRPr="004065FE">
              <w:t>Sequester the document-level tagged document fr</w:t>
            </w:r>
            <w:r>
              <w:t>om other documents received.</w:t>
            </w:r>
          </w:p>
          <w:p w:rsidR="00F15388" w:rsidRDefault="00F15388" w:rsidP="00F15388">
            <w:pPr>
              <w:numPr>
                <w:ilvl w:val="0"/>
                <w:numId w:val="27"/>
              </w:numPr>
            </w:pPr>
            <w:r>
              <w:t>Only authorized users are able to v</w:t>
            </w:r>
            <w:r w:rsidRPr="004065FE">
              <w:t xml:space="preserve">iew the restricted document </w:t>
            </w:r>
            <w:r>
              <w:t xml:space="preserve">and </w:t>
            </w:r>
            <w:r w:rsidRPr="004065FE">
              <w:t>without incorporating any of the data from the document</w:t>
            </w:r>
            <w:r>
              <w:t>.</w:t>
            </w:r>
          </w:p>
          <w:p w:rsidR="00AC5169" w:rsidRPr="00D052DB" w:rsidRDefault="008C36FD" w:rsidP="00B91EA5">
            <w:pPr>
              <w:numPr>
                <w:ilvl w:val="0"/>
                <w:numId w:val="27"/>
              </w:numPr>
            </w:pPr>
            <w:r>
              <w:t xml:space="preserve">In addition to the restricted document-level tagged document, health IT module </w:t>
            </w:r>
            <w:r w:rsidR="00B91EA5">
              <w:t>must also</w:t>
            </w:r>
            <w:r>
              <w:t xml:space="preserve"> r</w:t>
            </w:r>
            <w:r w:rsidR="00B91EA5">
              <w:t xml:space="preserve">eceive </w:t>
            </w:r>
            <w:r w:rsidRPr="004065FE">
              <w:t xml:space="preserve">a summary record that is formatted in accordance with the standard adopted in § 170.205(a)(4) that is </w:t>
            </w:r>
            <w:r>
              <w:t xml:space="preserve">NOT </w:t>
            </w:r>
            <w:r w:rsidRPr="004065FE">
              <w:t>document-level tagged as restricted and subject to restrictions on re-disclosure according to the stan</w:t>
            </w:r>
            <w:r>
              <w:t>dard adopted in § 170.205(o)(1).</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B82410">
              <w:rPr>
                <w:rFonts w:ascii="Leelawadee UI" w:hAnsi="Leelawadee UI" w:cs="Leelawadee UI"/>
                <w:b/>
              </w:rPr>
              <w:t>Points to Remember:</w:t>
            </w:r>
          </w:p>
          <w:p w:rsidR="00E22856" w:rsidRDefault="008C36FD" w:rsidP="003D4B69">
            <w:pPr>
              <w:pStyle w:val="ListParagraph"/>
              <w:numPr>
                <w:ilvl w:val="0"/>
                <w:numId w:val="30"/>
              </w:numPr>
            </w:pPr>
            <w:r w:rsidRPr="00E83020">
              <w:t>“Sequester” means that only authorized users will have the ability to view the document. Once document-level tagged documents are received and stored in the Health IT Module they must only be accessible and viewable by authorized users and separated from other documents. The developer has full design and development discretion to implement a solution which handles this capability properly. Specific functionality other than authorized user access is not required, but if a developer opts to implement a more complex solution than described that is permissible and acceptable</w:t>
            </w:r>
            <w:r>
              <w:t>.</w:t>
            </w:r>
          </w:p>
          <w:p w:rsidR="0056180C" w:rsidRPr="0056180C" w:rsidRDefault="002E2B8F" w:rsidP="002E2B8F">
            <w:pPr>
              <w:pStyle w:val="ListParagraph"/>
              <w:numPr>
                <w:ilvl w:val="0"/>
                <w:numId w:val="30"/>
              </w:numPr>
            </w:pPr>
            <w:r>
              <w:t>Receipt of</w:t>
            </w:r>
            <w:r w:rsidR="0056180C">
              <w:t xml:space="preserve"> an </w:t>
            </w:r>
            <w:r w:rsidRPr="0056180C">
              <w:t xml:space="preserve">‘unrestricted’ </w:t>
            </w:r>
            <w:r>
              <w:t xml:space="preserve">C-CDA </w:t>
            </w:r>
            <w:r w:rsidR="0056180C" w:rsidRPr="0056180C">
              <w:t>may be satisfied if also testing 170.315(b</w:t>
            </w:r>
            <w:proofErr w:type="gramStart"/>
            <w:r w:rsidR="0056180C" w:rsidRPr="0056180C">
              <w:t>)(</w:t>
            </w:r>
            <w:proofErr w:type="gramEnd"/>
            <w:r w:rsidR="0056180C" w:rsidRPr="0056180C">
              <w:t>1). Discuss thi</w:t>
            </w:r>
            <w:r>
              <w:t>s option with your Test Proctor.</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4151F1" w:rsidRDefault="006A16E9" w:rsidP="004151F1">
      <w:pPr>
        <w:pStyle w:val="Heading3"/>
        <w:rPr>
          <w:u w:val="single"/>
        </w:rPr>
      </w:pPr>
      <w:bookmarkStart w:id="7" w:name="_Test_Procedures"/>
      <w:bookmarkEnd w:id="7"/>
      <w:r w:rsidRPr="00207BB2">
        <w:rPr>
          <w:u w:val="single"/>
        </w:rPr>
        <w:lastRenderedPageBreak/>
        <w:t>Test Procedures</w:t>
      </w:r>
    </w:p>
    <w:p w:rsidR="006A16E9" w:rsidRDefault="006A16E9" w:rsidP="006A16E9"/>
    <w:p w:rsidR="00EC212D" w:rsidRPr="004065FE" w:rsidRDefault="004065FE" w:rsidP="004065FE">
      <w:pPr>
        <w:rPr>
          <w:rFonts w:ascii="Calibri Light" w:eastAsia="Calibri" w:hAnsi="Calibri Light" w:cs="Calibri Light"/>
          <w:b/>
          <w:color w:val="000000"/>
          <w:sz w:val="22"/>
          <w:szCs w:val="22"/>
        </w:rPr>
      </w:pPr>
      <w:r w:rsidRPr="004065FE">
        <w:rPr>
          <w:b/>
        </w:rPr>
        <w:t xml:space="preserve">1.1 </w:t>
      </w:r>
      <w:r w:rsidR="00F06B81">
        <w:rPr>
          <w:b/>
        </w:rPr>
        <w:t xml:space="preserve">Data Segmentation for Privacy: </w:t>
      </w:r>
      <w:r w:rsidRPr="004065FE">
        <w:rPr>
          <w:b/>
        </w:rPr>
        <w:t>Receive</w:t>
      </w:r>
    </w:p>
    <w:tbl>
      <w:tblPr>
        <w:tblStyle w:val="TableGrid"/>
        <w:tblW w:w="0" w:type="auto"/>
        <w:tblLook w:val="04A0" w:firstRow="1" w:lastRow="0" w:firstColumn="1" w:lastColumn="0" w:noHBand="0" w:noVBand="1"/>
      </w:tblPr>
      <w:tblGrid>
        <w:gridCol w:w="828"/>
        <w:gridCol w:w="7668"/>
      </w:tblGrid>
      <w:tr w:rsidR="004065FE" w:rsidRPr="000D3886" w:rsidTr="004065FE">
        <w:sdt>
          <w:sdtPr>
            <w:id w:val="37288441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065FE" w:rsidRDefault="004065FE" w:rsidP="00664ADF">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4065FE" w:rsidRPr="00EC212D" w:rsidRDefault="003514D8" w:rsidP="00D94A44">
            <w:pPr>
              <w:autoSpaceDE w:val="0"/>
              <w:autoSpaceDN w:val="0"/>
              <w:adjustRightInd w:val="0"/>
              <w:spacing w:after="160" w:line="259" w:lineRule="auto"/>
              <w:contextualSpacing/>
              <w:rPr>
                <w:rFonts w:eastAsia="Calibri"/>
                <w:color w:val="000000"/>
              </w:rPr>
            </w:pPr>
            <w:r>
              <w:rPr>
                <w:rFonts w:eastAsia="Calibri"/>
                <w:color w:val="000000"/>
              </w:rPr>
              <w:t xml:space="preserve">Health IT developer identifies </w:t>
            </w:r>
            <w:r w:rsidRPr="003514D8">
              <w:rPr>
                <w:rFonts w:eastAsia="Calibri"/>
                <w:color w:val="000000"/>
              </w:rPr>
              <w:t>policies associated with the handling of the Data Segmentation for Privacy documents</w:t>
            </w:r>
            <w:r w:rsidR="008262B9">
              <w:rPr>
                <w:rFonts w:eastAsia="Calibri"/>
                <w:color w:val="000000"/>
              </w:rPr>
              <w:t>.</w:t>
            </w:r>
            <w:r w:rsidR="005463AB">
              <w:rPr>
                <w:rFonts w:eastAsia="Calibri"/>
                <w:color w:val="000000"/>
              </w:rPr>
              <w:t xml:space="preserve">  </w:t>
            </w:r>
          </w:p>
        </w:tc>
      </w:tr>
      <w:tr w:rsidR="008262B9" w:rsidRPr="000D3886" w:rsidTr="004065FE">
        <w:sdt>
          <w:sdtPr>
            <w:id w:val="16699807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8262B9" w:rsidRDefault="008262B9" w:rsidP="00664ADF">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8262B9" w:rsidRDefault="008262B9" w:rsidP="005F4E6B">
            <w:pPr>
              <w:autoSpaceDE w:val="0"/>
              <w:autoSpaceDN w:val="0"/>
              <w:adjustRightInd w:val="0"/>
              <w:spacing w:after="160" w:line="259" w:lineRule="auto"/>
              <w:contextualSpacing/>
              <w:rPr>
                <w:rFonts w:eastAsia="Calibri"/>
                <w:color w:val="000000"/>
              </w:rPr>
            </w:pPr>
            <w:r>
              <w:rPr>
                <w:rFonts w:eastAsia="Calibri"/>
                <w:color w:val="000000"/>
              </w:rPr>
              <w:t xml:space="preserve">User accesses health IT module and receives summary record supplied by </w:t>
            </w:r>
            <w:r w:rsidR="005F4E6B">
              <w:rPr>
                <w:rFonts w:eastAsia="Calibri"/>
                <w:color w:val="000000"/>
              </w:rPr>
              <w:t>ONC</w:t>
            </w:r>
            <w:r>
              <w:rPr>
                <w:rFonts w:eastAsia="Calibri"/>
                <w:color w:val="000000"/>
              </w:rPr>
              <w:t xml:space="preserve"> </w:t>
            </w:r>
            <w:r w:rsidRPr="003514D8">
              <w:rPr>
                <w:rFonts w:eastAsia="Calibri"/>
                <w:color w:val="000000"/>
              </w:rPr>
              <w:t>that is tagged as restricted and subject to</w:t>
            </w:r>
            <w:r>
              <w:rPr>
                <w:rFonts w:eastAsia="Calibri"/>
                <w:color w:val="000000"/>
              </w:rPr>
              <w:t xml:space="preserve"> restrictions on re-disclosure.</w:t>
            </w:r>
            <w:r w:rsidR="005F4E6B">
              <w:rPr>
                <w:rFonts w:eastAsia="Calibri"/>
                <w:color w:val="000000"/>
              </w:rPr>
              <w:t xml:space="preserve">  (Note: Receipt may include proctor emailing file to developer to upload.)</w:t>
            </w:r>
          </w:p>
        </w:tc>
      </w:tr>
      <w:tr w:rsidR="00EC212D" w:rsidRPr="000D3886" w:rsidTr="004065FE">
        <w:sdt>
          <w:sdtPr>
            <w:id w:val="-47090856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C212D" w:rsidRDefault="00EC212D" w:rsidP="00664ADF">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C212D" w:rsidRPr="000D3886" w:rsidRDefault="00DF2B4F" w:rsidP="0004048D">
            <w:pPr>
              <w:autoSpaceDE w:val="0"/>
              <w:autoSpaceDN w:val="0"/>
              <w:adjustRightInd w:val="0"/>
              <w:spacing w:after="160" w:line="259" w:lineRule="auto"/>
              <w:contextualSpacing/>
              <w:rPr>
                <w:rFonts w:eastAsia="Calibri"/>
                <w:color w:val="000000"/>
              </w:rPr>
            </w:pPr>
            <w:r>
              <w:rPr>
                <w:rFonts w:eastAsia="Calibri"/>
                <w:color w:val="000000"/>
              </w:rPr>
              <w:t>Proctor v</w:t>
            </w:r>
            <w:r w:rsidR="0004048D">
              <w:rPr>
                <w:rFonts w:eastAsia="Calibri"/>
                <w:color w:val="000000"/>
              </w:rPr>
              <w:t>erifies</w:t>
            </w:r>
            <w:r>
              <w:rPr>
                <w:rFonts w:eastAsia="Calibri"/>
                <w:color w:val="000000"/>
              </w:rPr>
              <w:t xml:space="preserve"> </w:t>
            </w:r>
            <w:r w:rsidR="0004048D">
              <w:rPr>
                <w:rFonts w:eastAsia="Calibri"/>
                <w:color w:val="000000"/>
              </w:rPr>
              <w:t xml:space="preserve">health IT module can receive </w:t>
            </w:r>
            <w:r w:rsidR="0004048D" w:rsidRPr="0004048D">
              <w:rPr>
                <w:rFonts w:eastAsia="Calibri"/>
                <w:color w:val="000000"/>
              </w:rPr>
              <w:t xml:space="preserve">summary record document formatted in accordance with the standard specified at §170.205(a)(4) that is document-level tagged as restricted, and contains restrictions on re-disclosure </w:t>
            </w:r>
            <w:r w:rsidR="0004048D">
              <w:rPr>
                <w:rFonts w:eastAsia="Calibri"/>
                <w:color w:val="000000"/>
              </w:rPr>
              <w:t xml:space="preserve">for each health care setting being certified. </w:t>
            </w:r>
          </w:p>
        </w:tc>
      </w:tr>
      <w:tr w:rsidR="00D725EE" w:rsidRPr="000D3886" w:rsidTr="00946A61">
        <w:sdt>
          <w:sdtPr>
            <w:id w:val="117753862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D725EE" w:rsidRDefault="00D725EE" w:rsidP="00BF08BF">
                <w:pPr>
                  <w:spacing w:line="360" w:lineRule="auto"/>
                </w:pPr>
                <w:r>
                  <w:rPr>
                    <w:rFonts w:ascii="MS Gothic" w:eastAsia="MS Gothic" w:hAnsi="MS Gothic" w:hint="eastAsia"/>
                  </w:rPr>
                  <w:t>☐</w:t>
                </w:r>
              </w:p>
            </w:tc>
          </w:sdtContent>
        </w:sdt>
        <w:tc>
          <w:tcPr>
            <w:tcW w:w="7668" w:type="dxa"/>
            <w:tcBorders>
              <w:left w:val="single" w:sz="4" w:space="0" w:color="auto"/>
              <w:bottom w:val="nil"/>
            </w:tcBorders>
            <w:vAlign w:val="center"/>
          </w:tcPr>
          <w:p w:rsidR="008631BB" w:rsidRPr="000D3886" w:rsidRDefault="00F068F0" w:rsidP="00F068F0">
            <w:pPr>
              <w:autoSpaceDE w:val="0"/>
              <w:autoSpaceDN w:val="0"/>
              <w:adjustRightInd w:val="0"/>
              <w:spacing w:after="160" w:line="259" w:lineRule="auto"/>
              <w:contextualSpacing/>
              <w:rPr>
                <w:rFonts w:eastAsia="Calibri"/>
                <w:color w:val="000000"/>
              </w:rPr>
            </w:pPr>
            <w:r>
              <w:rPr>
                <w:rFonts w:eastAsia="Calibri"/>
                <w:color w:val="000000"/>
              </w:rPr>
              <w:t>User demonstrates how</w:t>
            </w:r>
            <w:r w:rsidR="008262B9">
              <w:rPr>
                <w:rFonts w:eastAsia="Calibri"/>
                <w:color w:val="000000"/>
              </w:rPr>
              <w:t xml:space="preserve"> health IT module sequester</w:t>
            </w:r>
            <w:r>
              <w:rPr>
                <w:rFonts w:eastAsia="Calibri"/>
                <w:color w:val="000000"/>
              </w:rPr>
              <w:t>s</w:t>
            </w:r>
            <w:r w:rsidR="008631BB">
              <w:rPr>
                <w:rFonts w:eastAsia="Calibri"/>
                <w:color w:val="000000"/>
              </w:rPr>
              <w:t xml:space="preserve"> </w:t>
            </w:r>
            <w:r w:rsidR="008262B9">
              <w:rPr>
                <w:rFonts w:eastAsia="Calibri"/>
                <w:color w:val="000000"/>
              </w:rPr>
              <w:t xml:space="preserve">document-level tagged document from other summary documents </w:t>
            </w:r>
            <w:r w:rsidR="008631BB">
              <w:rPr>
                <w:rFonts w:eastAsia="Calibri"/>
                <w:color w:val="000000"/>
              </w:rPr>
              <w:t>for a specific patient</w:t>
            </w:r>
            <w:r w:rsidR="008262B9">
              <w:rPr>
                <w:rFonts w:eastAsia="Calibri"/>
                <w:color w:val="000000"/>
              </w:rPr>
              <w:t>.</w:t>
            </w:r>
          </w:p>
        </w:tc>
      </w:tr>
      <w:tr w:rsidR="008262B9" w:rsidRPr="000D3886" w:rsidTr="00946A61">
        <w:sdt>
          <w:sdtPr>
            <w:id w:val="199707888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8262B9" w:rsidRDefault="00940632" w:rsidP="00BF08BF">
                <w:pPr>
                  <w:spacing w:line="360" w:lineRule="auto"/>
                </w:pPr>
                <w:r>
                  <w:rPr>
                    <w:rFonts w:ascii="MS Gothic" w:eastAsia="MS Gothic" w:hAnsi="MS Gothic" w:hint="eastAsia"/>
                  </w:rPr>
                  <w:t>☐</w:t>
                </w:r>
              </w:p>
            </w:tc>
          </w:sdtContent>
        </w:sdt>
        <w:tc>
          <w:tcPr>
            <w:tcW w:w="7668" w:type="dxa"/>
            <w:tcBorders>
              <w:left w:val="single" w:sz="4" w:space="0" w:color="auto"/>
              <w:bottom w:val="nil"/>
            </w:tcBorders>
            <w:vAlign w:val="center"/>
          </w:tcPr>
          <w:p w:rsidR="008262B9" w:rsidRDefault="008262B9" w:rsidP="00F068F0">
            <w:pPr>
              <w:autoSpaceDE w:val="0"/>
              <w:autoSpaceDN w:val="0"/>
              <w:adjustRightInd w:val="0"/>
              <w:spacing w:after="160" w:line="259" w:lineRule="auto"/>
              <w:contextualSpacing/>
              <w:rPr>
                <w:rFonts w:eastAsia="Calibri"/>
                <w:color w:val="000000"/>
              </w:rPr>
            </w:pPr>
            <w:r>
              <w:rPr>
                <w:rFonts w:eastAsia="Calibri"/>
                <w:color w:val="000000"/>
              </w:rPr>
              <w:t>Authorized user view</w:t>
            </w:r>
            <w:r w:rsidR="00F068F0">
              <w:rPr>
                <w:rFonts w:eastAsia="Calibri"/>
                <w:color w:val="000000"/>
              </w:rPr>
              <w:t>s</w:t>
            </w:r>
            <w:r>
              <w:rPr>
                <w:rFonts w:eastAsia="Calibri"/>
                <w:color w:val="000000"/>
              </w:rPr>
              <w:t xml:space="preserve"> this </w:t>
            </w:r>
            <w:r w:rsidRPr="008631BB">
              <w:rPr>
                <w:rFonts w:eastAsia="Calibri"/>
                <w:color w:val="000000"/>
              </w:rPr>
              <w:t>sequestered</w:t>
            </w:r>
            <w:r>
              <w:rPr>
                <w:rFonts w:eastAsia="Calibri"/>
                <w:color w:val="000000"/>
              </w:rPr>
              <w:t xml:space="preserve"> document without incorporating it into a patient record.</w:t>
            </w:r>
          </w:p>
        </w:tc>
      </w:tr>
      <w:tr w:rsidR="00F65C5E" w:rsidRPr="000D3886" w:rsidTr="0004048D">
        <w:bookmarkStart w:id="8" w:name="_Toc432066410" w:displacedByCustomXml="next"/>
        <w:sdt>
          <w:sdtPr>
            <w:id w:val="183171017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65C5E" w:rsidRDefault="00F65C5E" w:rsidP="00BF08B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65C5E" w:rsidRDefault="00F068F0" w:rsidP="004C4A1B">
            <w:pPr>
              <w:autoSpaceDE w:val="0"/>
              <w:autoSpaceDN w:val="0"/>
              <w:adjustRightInd w:val="0"/>
              <w:spacing w:after="160" w:line="259" w:lineRule="auto"/>
              <w:rPr>
                <w:rFonts w:eastAsia="Calibri"/>
                <w:color w:val="000000"/>
              </w:rPr>
            </w:pPr>
            <w:r>
              <w:rPr>
                <w:rFonts w:eastAsia="Calibri"/>
                <w:color w:val="000000"/>
              </w:rPr>
              <w:t>Proctor performs visually inspects document view within health IT module to verify</w:t>
            </w:r>
            <w:r w:rsidR="00EC212D">
              <w:rPr>
                <w:rFonts w:eastAsia="Calibri"/>
                <w:color w:val="000000"/>
              </w:rPr>
              <w:t>:</w:t>
            </w:r>
          </w:p>
          <w:p w:rsidR="00F068F0" w:rsidRDefault="00F068F0" w:rsidP="00AE0B5D">
            <w:pPr>
              <w:pStyle w:val="ListParagraph"/>
              <w:numPr>
                <w:ilvl w:val="0"/>
                <w:numId w:val="30"/>
              </w:numPr>
              <w:autoSpaceDE w:val="0"/>
              <w:autoSpaceDN w:val="0"/>
              <w:adjustRightInd w:val="0"/>
              <w:spacing w:after="160" w:line="259" w:lineRule="auto"/>
              <w:rPr>
                <w:rFonts w:eastAsia="Calibri"/>
                <w:color w:val="000000"/>
              </w:rPr>
            </w:pPr>
            <w:r>
              <w:rPr>
                <w:rFonts w:eastAsia="Calibri"/>
                <w:color w:val="000000"/>
              </w:rPr>
              <w:t>Data Segmentation for Privacy specific data (complete and without omission);</w:t>
            </w:r>
          </w:p>
          <w:p w:rsidR="00EC212D" w:rsidRDefault="00EC212D" w:rsidP="00AE0B5D">
            <w:pPr>
              <w:pStyle w:val="ListParagraph"/>
              <w:numPr>
                <w:ilvl w:val="0"/>
                <w:numId w:val="30"/>
              </w:numPr>
              <w:autoSpaceDE w:val="0"/>
              <w:autoSpaceDN w:val="0"/>
              <w:adjustRightInd w:val="0"/>
              <w:spacing w:after="160" w:line="259" w:lineRule="auto"/>
              <w:rPr>
                <w:rFonts w:eastAsia="Calibri"/>
                <w:color w:val="000000"/>
              </w:rPr>
            </w:pPr>
            <w:r w:rsidRPr="00EC212D">
              <w:rPr>
                <w:rFonts w:eastAsia="Calibri"/>
                <w:color w:val="000000"/>
              </w:rPr>
              <w:t>General Header author</w:t>
            </w:r>
            <w:r w:rsidR="00F068F0">
              <w:rPr>
                <w:rFonts w:eastAsia="Calibri"/>
                <w:color w:val="000000"/>
              </w:rPr>
              <w:t>; and</w:t>
            </w:r>
          </w:p>
          <w:p w:rsidR="00EC212D" w:rsidRDefault="00EC212D" w:rsidP="00EC212D">
            <w:pPr>
              <w:pStyle w:val="ListParagraph"/>
              <w:numPr>
                <w:ilvl w:val="0"/>
                <w:numId w:val="30"/>
              </w:numPr>
              <w:autoSpaceDE w:val="0"/>
              <w:autoSpaceDN w:val="0"/>
              <w:adjustRightInd w:val="0"/>
              <w:spacing w:after="160" w:line="259" w:lineRule="auto"/>
              <w:rPr>
                <w:rFonts w:eastAsia="Calibri"/>
                <w:color w:val="000000"/>
              </w:rPr>
            </w:pPr>
            <w:r w:rsidRPr="00EC212D">
              <w:rPr>
                <w:rFonts w:eastAsia="Calibri"/>
                <w:color w:val="000000"/>
              </w:rPr>
              <w:t>If a document contains information protected by specific privacy policies, text indicated the nature of the explicit</w:t>
            </w:r>
            <w:r>
              <w:rPr>
                <w:rFonts w:eastAsia="Calibri"/>
                <w:color w:val="000000"/>
              </w:rPr>
              <w:t xml:space="preserve"> </w:t>
            </w:r>
            <w:r w:rsidRPr="00EC212D">
              <w:rPr>
                <w:rFonts w:eastAsia="Calibri"/>
                <w:color w:val="000000"/>
              </w:rPr>
              <w:t>notice to the provider receiving the disclosed information.</w:t>
            </w:r>
          </w:p>
          <w:p w:rsidR="00EC212D" w:rsidRPr="004C4A1B" w:rsidRDefault="00EC212D" w:rsidP="00F068F0">
            <w:pPr>
              <w:pStyle w:val="ListParagraph"/>
              <w:numPr>
                <w:ilvl w:val="0"/>
                <w:numId w:val="30"/>
              </w:numPr>
              <w:autoSpaceDE w:val="0"/>
              <w:autoSpaceDN w:val="0"/>
              <w:adjustRightInd w:val="0"/>
              <w:spacing w:after="160" w:line="259" w:lineRule="auto"/>
              <w:rPr>
                <w:rFonts w:eastAsia="Calibri"/>
                <w:color w:val="000000"/>
              </w:rPr>
            </w:pPr>
            <w:r w:rsidRPr="00EC212D">
              <w:rPr>
                <w:rFonts w:eastAsia="Calibri"/>
                <w:color w:val="000000"/>
              </w:rPr>
              <w:t xml:space="preserve">If the author of document sections are different then </w:t>
            </w:r>
            <w:r w:rsidR="00F068F0">
              <w:rPr>
                <w:rFonts w:eastAsia="Calibri"/>
                <w:color w:val="000000"/>
              </w:rPr>
              <w:t>the document author, using the h</w:t>
            </w:r>
            <w:r w:rsidRPr="00EC212D">
              <w:rPr>
                <w:rFonts w:eastAsia="Calibri"/>
                <w:color w:val="000000"/>
              </w:rPr>
              <w:t xml:space="preserve">ealth IT </w:t>
            </w:r>
            <w:r>
              <w:rPr>
                <w:rFonts w:eastAsia="Calibri"/>
                <w:color w:val="000000"/>
              </w:rPr>
              <w:t>f</w:t>
            </w:r>
            <w:r w:rsidRPr="00EC212D">
              <w:rPr>
                <w:rFonts w:eastAsia="Calibri"/>
                <w:color w:val="000000"/>
              </w:rPr>
              <w:t xml:space="preserve">unction(s), </w:t>
            </w:r>
            <w:r w:rsidR="00F068F0">
              <w:rPr>
                <w:rFonts w:eastAsia="Calibri"/>
                <w:color w:val="000000"/>
              </w:rPr>
              <w:t>Proctor verifies health IT module provides the</w:t>
            </w:r>
            <w:r w:rsidRPr="00EC212D">
              <w:rPr>
                <w:rFonts w:eastAsia="Calibri"/>
                <w:color w:val="000000"/>
              </w:rPr>
              <w:t xml:space="preserve"> correct data provenance.</w:t>
            </w:r>
          </w:p>
        </w:tc>
      </w:tr>
      <w:tr w:rsidR="008631BB" w:rsidRPr="000D3886" w:rsidTr="0004048D">
        <w:sdt>
          <w:sdtPr>
            <w:id w:val="-54852459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8631BB" w:rsidRDefault="008631BB" w:rsidP="00664ADF">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8631BB" w:rsidRPr="000D3886" w:rsidRDefault="00BD5A6E" w:rsidP="00BD5A6E">
            <w:pPr>
              <w:autoSpaceDE w:val="0"/>
              <w:autoSpaceDN w:val="0"/>
              <w:adjustRightInd w:val="0"/>
              <w:spacing w:after="160" w:line="259" w:lineRule="auto"/>
              <w:contextualSpacing/>
              <w:rPr>
                <w:rFonts w:eastAsia="Calibri"/>
                <w:color w:val="000000"/>
              </w:rPr>
            </w:pPr>
            <w:r>
              <w:rPr>
                <w:rFonts w:eastAsia="Calibri"/>
                <w:color w:val="000000"/>
              </w:rPr>
              <w:t>U</w:t>
            </w:r>
            <w:r w:rsidR="008631BB">
              <w:rPr>
                <w:rFonts w:eastAsia="Calibri"/>
                <w:color w:val="000000"/>
              </w:rPr>
              <w:t xml:space="preserve">nauthorized user </w:t>
            </w:r>
            <w:r>
              <w:rPr>
                <w:rFonts w:eastAsia="Calibri"/>
                <w:color w:val="000000"/>
              </w:rPr>
              <w:t xml:space="preserve">attempts to, but </w:t>
            </w:r>
            <w:r w:rsidR="008631BB">
              <w:rPr>
                <w:rFonts w:eastAsia="Calibri"/>
                <w:color w:val="000000"/>
              </w:rPr>
              <w:t>cannot</w:t>
            </w:r>
            <w:r w:rsidR="000B0A76">
              <w:rPr>
                <w:rFonts w:eastAsia="Calibri"/>
                <w:color w:val="000000"/>
              </w:rPr>
              <w:t>,</w:t>
            </w:r>
            <w:r w:rsidR="00CC4A54">
              <w:rPr>
                <w:rFonts w:eastAsia="Calibri"/>
                <w:color w:val="000000"/>
              </w:rPr>
              <w:t xml:space="preserve"> access or view the</w:t>
            </w:r>
            <w:r w:rsidR="008631BB">
              <w:rPr>
                <w:rFonts w:eastAsia="Calibri"/>
                <w:color w:val="000000"/>
              </w:rPr>
              <w:t xml:space="preserve"> </w:t>
            </w:r>
            <w:r w:rsidR="008631BB" w:rsidRPr="008631BB">
              <w:rPr>
                <w:rFonts w:eastAsia="Calibri"/>
                <w:color w:val="000000"/>
              </w:rPr>
              <w:t>sequestered</w:t>
            </w:r>
            <w:r w:rsidR="008631BB">
              <w:rPr>
                <w:rFonts w:eastAsia="Calibri"/>
                <w:color w:val="000000"/>
              </w:rPr>
              <w:t xml:space="preserve"> </w:t>
            </w:r>
            <w:r w:rsidR="00CC4A54" w:rsidRPr="00CC4A54">
              <w:rPr>
                <w:rFonts w:eastAsia="Calibri"/>
                <w:color w:val="000000"/>
              </w:rPr>
              <w:t>C-CDA Release 2.1 document restricted according to the DS4P Release 1</w:t>
            </w:r>
            <w:r w:rsidR="00CC4A54">
              <w:rPr>
                <w:rFonts w:eastAsia="Calibri"/>
                <w:color w:val="000000"/>
              </w:rPr>
              <w:t xml:space="preserve"> patient summary</w:t>
            </w:r>
            <w:r w:rsidR="008631BB">
              <w:rPr>
                <w:rFonts w:eastAsia="Calibri"/>
                <w:color w:val="000000"/>
              </w:rPr>
              <w:t>.</w:t>
            </w:r>
          </w:p>
        </w:tc>
      </w:tr>
    </w:tbl>
    <w:p w:rsidR="0004048D" w:rsidRDefault="0004048D" w:rsidP="008631BB">
      <w:pPr>
        <w:spacing w:line="360" w:lineRule="auto"/>
        <w:rPr>
          <w:color w:val="A6A6A6" w:themeColor="background1" w:themeShade="A6"/>
        </w:rPr>
      </w:pPr>
    </w:p>
    <w:p w:rsidR="00BA14FF" w:rsidRDefault="00BA14FF" w:rsidP="00BA14FF">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04048D" w:rsidRDefault="0004048D" w:rsidP="0004048D">
      <w:r>
        <w:br w:type="page"/>
      </w:r>
    </w:p>
    <w:p w:rsidR="0004048D" w:rsidRDefault="00775EE3" w:rsidP="005F4E6B">
      <w:pPr>
        <w:pStyle w:val="ListParagraph"/>
        <w:numPr>
          <w:ilvl w:val="1"/>
          <w:numId w:val="40"/>
        </w:numPr>
        <w:rPr>
          <w:b/>
        </w:rPr>
      </w:pPr>
      <w:r w:rsidRPr="005F4E6B">
        <w:rPr>
          <w:b/>
        </w:rPr>
        <w:lastRenderedPageBreak/>
        <w:t xml:space="preserve">Data Segmentation for Privacy: </w:t>
      </w:r>
      <w:r w:rsidR="0004048D" w:rsidRPr="005F4E6B">
        <w:rPr>
          <w:b/>
        </w:rPr>
        <w:t>Receive without Restrictions</w:t>
      </w:r>
    </w:p>
    <w:p w:rsidR="005F4E6B" w:rsidRPr="005F4E6B" w:rsidRDefault="005F4E6B" w:rsidP="005F4E6B">
      <w:pPr>
        <w:pStyle w:val="ListParagraph"/>
        <w:ind w:left="360"/>
        <w:rPr>
          <w:b/>
        </w:rPr>
      </w:pPr>
    </w:p>
    <w:p w:rsidR="005F4E6B" w:rsidRDefault="005F4E6B" w:rsidP="005F4E6B">
      <w:pPr>
        <w:rPr>
          <w:b/>
        </w:rPr>
      </w:pPr>
      <w:r w:rsidRPr="005F4E6B">
        <w:rPr>
          <w:b/>
        </w:rPr>
        <w:t>Note: Receipt of an ‘unrestricted’ C-CDA may be satisfied if testing 170.315(b</w:t>
      </w:r>
      <w:proofErr w:type="gramStart"/>
      <w:r w:rsidRPr="005F4E6B">
        <w:rPr>
          <w:b/>
        </w:rPr>
        <w:t>)(</w:t>
      </w:r>
      <w:proofErr w:type="gramEnd"/>
      <w:r w:rsidRPr="005F4E6B">
        <w:rPr>
          <w:b/>
        </w:rPr>
        <w:t xml:space="preserve">1). </w:t>
      </w:r>
    </w:p>
    <w:p w:rsidR="005F4E6B" w:rsidRPr="005F4E6B" w:rsidRDefault="005F4E6B" w:rsidP="005F4E6B">
      <w:pPr>
        <w:rPr>
          <w:rFonts w:ascii="Calibri Light" w:eastAsia="Calibri" w:hAnsi="Calibri Light" w:cs="Calibri Light"/>
          <w:b/>
          <w:color w:val="000000"/>
          <w:sz w:val="22"/>
          <w:szCs w:val="22"/>
        </w:rPr>
      </w:pPr>
    </w:p>
    <w:tbl>
      <w:tblPr>
        <w:tblStyle w:val="TableGrid"/>
        <w:tblW w:w="0" w:type="auto"/>
        <w:tblLook w:val="04A0" w:firstRow="1" w:lastRow="0" w:firstColumn="1" w:lastColumn="0" w:noHBand="0" w:noVBand="1"/>
      </w:tblPr>
      <w:tblGrid>
        <w:gridCol w:w="828"/>
        <w:gridCol w:w="7668"/>
      </w:tblGrid>
      <w:tr w:rsidR="0004048D" w:rsidRPr="003514D8" w:rsidTr="00C22A92">
        <w:sdt>
          <w:sdtPr>
            <w:id w:val="1144313672"/>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04048D" w:rsidRDefault="0004048D" w:rsidP="00162C95">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04048D" w:rsidRPr="003514D8" w:rsidRDefault="0004048D" w:rsidP="00162C95">
            <w:pPr>
              <w:autoSpaceDE w:val="0"/>
              <w:autoSpaceDN w:val="0"/>
              <w:adjustRightInd w:val="0"/>
              <w:spacing w:after="160" w:line="259" w:lineRule="auto"/>
              <w:contextualSpacing/>
              <w:rPr>
                <w:rFonts w:eastAsia="Calibri"/>
                <w:color w:val="000000"/>
              </w:rPr>
            </w:pPr>
            <w:r>
              <w:rPr>
                <w:rFonts w:eastAsia="Calibri"/>
                <w:color w:val="000000"/>
              </w:rPr>
              <w:t xml:space="preserve">User accesses health IT module and receives summary record supplied by developer </w:t>
            </w:r>
            <w:r w:rsidRPr="003514D8">
              <w:rPr>
                <w:rFonts w:eastAsia="Calibri"/>
                <w:color w:val="000000"/>
              </w:rPr>
              <w:t xml:space="preserve">that </w:t>
            </w:r>
            <w:r>
              <w:rPr>
                <w:rFonts w:eastAsia="Calibri"/>
                <w:color w:val="000000"/>
              </w:rPr>
              <w:t>contains no restrictions.</w:t>
            </w:r>
          </w:p>
        </w:tc>
      </w:tr>
      <w:tr w:rsidR="00B910C0" w:rsidRPr="000D3886" w:rsidTr="00B910C0">
        <w:sdt>
          <w:sdtPr>
            <w:id w:val="-1226138415"/>
            <w14:checkbox>
              <w14:checked w14:val="0"/>
              <w14:checkedState w14:val="2612" w14:font="Arial Unicode MS"/>
              <w14:uncheckedState w14:val="2610" w14:font="Arial Unicode MS"/>
            </w14:checkbox>
          </w:sdtPr>
          <w:sdtEndPr/>
          <w:sdtContent>
            <w:tc>
              <w:tcPr>
                <w:tcW w:w="828" w:type="dxa"/>
              </w:tcPr>
              <w:p w:rsidR="00B910C0" w:rsidRDefault="00B910C0" w:rsidP="00162C95">
                <w:pPr>
                  <w:spacing w:line="360" w:lineRule="auto"/>
                </w:pPr>
                <w:r>
                  <w:rPr>
                    <w:rFonts w:ascii="MS Gothic" w:eastAsia="MS Gothic" w:hAnsi="MS Gothic" w:hint="eastAsia"/>
                  </w:rPr>
                  <w:t>☐</w:t>
                </w:r>
              </w:p>
            </w:tc>
          </w:sdtContent>
        </w:sdt>
        <w:tc>
          <w:tcPr>
            <w:tcW w:w="7668" w:type="dxa"/>
          </w:tcPr>
          <w:p w:rsidR="00B910C0" w:rsidRPr="000D3886" w:rsidRDefault="00B910C0" w:rsidP="009E3AB0">
            <w:pPr>
              <w:autoSpaceDE w:val="0"/>
              <w:autoSpaceDN w:val="0"/>
              <w:adjustRightInd w:val="0"/>
              <w:spacing w:after="160" w:line="259" w:lineRule="auto"/>
              <w:contextualSpacing/>
              <w:rPr>
                <w:rFonts w:eastAsia="Calibri"/>
                <w:color w:val="000000"/>
              </w:rPr>
            </w:pPr>
            <w:r>
              <w:rPr>
                <w:rFonts w:eastAsia="Calibri"/>
                <w:color w:val="000000"/>
              </w:rPr>
              <w:t xml:space="preserve">Proctor verifies health IT module can receive </w:t>
            </w:r>
            <w:r w:rsidRPr="0004048D">
              <w:rPr>
                <w:rFonts w:eastAsia="Calibri"/>
                <w:color w:val="000000"/>
              </w:rPr>
              <w:t>summary record document formatted in accordance with the standard specified at §170.205(a</w:t>
            </w:r>
            <w:proofErr w:type="gramStart"/>
            <w:r w:rsidRPr="0004048D">
              <w:rPr>
                <w:rFonts w:eastAsia="Calibri"/>
                <w:color w:val="000000"/>
              </w:rPr>
              <w:t>)(</w:t>
            </w:r>
            <w:proofErr w:type="gramEnd"/>
            <w:r w:rsidRPr="0004048D">
              <w:rPr>
                <w:rFonts w:eastAsia="Calibri"/>
                <w:color w:val="000000"/>
              </w:rPr>
              <w:t xml:space="preserve">4) </w:t>
            </w:r>
            <w:r w:rsidR="009E3AB0">
              <w:rPr>
                <w:rFonts w:eastAsia="Calibri"/>
                <w:color w:val="000000"/>
              </w:rPr>
              <w:t>that is NOT document-level tagged as restricted for each health care setting being certified.</w:t>
            </w:r>
            <w:r>
              <w:rPr>
                <w:rFonts w:eastAsia="Calibri"/>
                <w:color w:val="000000"/>
              </w:rPr>
              <w:t xml:space="preserve"> </w:t>
            </w:r>
          </w:p>
        </w:tc>
      </w:tr>
    </w:tbl>
    <w:p w:rsidR="0004048D" w:rsidRDefault="0004048D" w:rsidP="0004048D">
      <w:pPr>
        <w:spacing w:line="360" w:lineRule="auto"/>
        <w:ind w:left="360"/>
        <w:rPr>
          <w:u w:val="single"/>
        </w:rPr>
      </w:pPr>
    </w:p>
    <w:p w:rsidR="0004048D" w:rsidRDefault="0004048D" w:rsidP="0004048D">
      <w:pPr>
        <w:spacing w:line="360" w:lineRule="auto"/>
        <w:rPr>
          <w:color w:val="A6A6A6" w:themeColor="background1" w:themeShade="A6"/>
        </w:rPr>
      </w:pPr>
      <w:r>
        <w:rPr>
          <w:color w:val="A6A6A6" w:themeColor="background1" w:themeShade="A6"/>
        </w:rPr>
        <w:t>&lt;INSERT SCREEN SHOT</w:t>
      </w:r>
      <w:r w:rsidR="00716039">
        <w:rPr>
          <w:color w:val="A6A6A6" w:themeColor="background1" w:themeShade="A6"/>
        </w:rPr>
        <w:t>S</w:t>
      </w:r>
      <w:r w:rsidRPr="003D768F">
        <w:rPr>
          <w:color w:val="A6A6A6" w:themeColor="background1" w:themeShade="A6"/>
        </w:rPr>
        <w:t>&gt;</w:t>
      </w:r>
    </w:p>
    <w:p w:rsidR="0004048D" w:rsidRDefault="0004048D" w:rsidP="007F4A83">
      <w:pPr>
        <w:spacing w:line="360" w:lineRule="auto"/>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ED2D04">
        <w:t>Mar-</w:t>
      </w:r>
      <w:r w:rsidRPr="00230C89">
        <w:t>2016</w:t>
      </w:r>
      <w:r>
        <w:t xml:space="preserve"> Additions</w:t>
      </w:r>
    </w:p>
    <w:p w:rsidR="00362E3C" w:rsidRDefault="00E2310B" w:rsidP="00E2310B">
      <w:pPr>
        <w:pStyle w:val="ListParagraph"/>
        <w:numPr>
          <w:ilvl w:val="0"/>
          <w:numId w:val="34"/>
        </w:numPr>
        <w:ind w:left="630"/>
      </w:pPr>
      <w:r w:rsidRPr="00E2310B">
        <w:t>The DS4P standard does not have a service discovery mechanism to determine if a potential recipient is able to receive a tagged document. We expect that providers will have to determine the receiving capabilities of their exchange partners, similar to how they have to work with their exchange partners today when they are manually exchanging sensitive health information via fax.</w:t>
      </w:r>
    </w:p>
    <w:p w:rsidR="00557C90" w:rsidRDefault="00557C90" w:rsidP="00557C90">
      <w:pPr>
        <w:pStyle w:val="ListParagraph"/>
        <w:ind w:left="630"/>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7430C3" w:rsidRDefault="00B5776F" w:rsidP="007430C3">
      <w:pPr>
        <w:pStyle w:val="NormalWeb"/>
      </w:pPr>
      <w:r>
        <w:rPr>
          <w:b/>
        </w:rPr>
        <w:t>§170.315</w:t>
      </w:r>
      <w:r w:rsidR="007430C3" w:rsidRPr="004225FD">
        <w:rPr>
          <w:b/>
        </w:rPr>
        <w:t>(b</w:t>
      </w:r>
      <w:proofErr w:type="gramStart"/>
      <w:r w:rsidR="007430C3" w:rsidRPr="004225FD">
        <w:rPr>
          <w:b/>
        </w:rPr>
        <w:t>)(</w:t>
      </w:r>
      <w:proofErr w:type="gramEnd"/>
      <w:r w:rsidR="007430C3" w:rsidRPr="004225FD">
        <w:rPr>
          <w:b/>
        </w:rPr>
        <w:t xml:space="preserve">8) </w:t>
      </w:r>
      <w:r w:rsidR="007430C3" w:rsidRPr="004225FD">
        <w:rPr>
          <w:b/>
          <w:i/>
          <w:iCs/>
        </w:rPr>
        <w:t>Data segmentation for privacy—receive.</w:t>
      </w:r>
      <w:r w:rsidR="007430C3">
        <w:t xml:space="preserve"> Enable a user to:</w:t>
      </w:r>
    </w:p>
    <w:p w:rsidR="007430C3" w:rsidRDefault="007430C3" w:rsidP="007430C3">
      <w:pPr>
        <w:pStyle w:val="NormalWeb"/>
      </w:pPr>
      <w:r>
        <w:t>(</w:t>
      </w:r>
      <w:proofErr w:type="spellStart"/>
      <w:r>
        <w:t>i</w:t>
      </w:r>
      <w:proofErr w:type="spellEnd"/>
      <w:r>
        <w:t>) Receive a summary record that is formatted in accordance with the standard adopted in § 170.205(a)(4) that is document-level tagged as restricted and subject to restrictions on re-disclosure according to the standard adopted in § 170.205(o)(1);</w:t>
      </w:r>
    </w:p>
    <w:p w:rsidR="007430C3" w:rsidRDefault="007430C3" w:rsidP="007430C3">
      <w:pPr>
        <w:pStyle w:val="NormalWeb"/>
      </w:pPr>
      <w:r>
        <w:t>(ii) Sequester the document-level tagged document from other documents received; and</w:t>
      </w:r>
    </w:p>
    <w:p w:rsidR="007430C3" w:rsidRDefault="007430C3" w:rsidP="007430C3">
      <w:pPr>
        <w:pStyle w:val="NormalWeb"/>
      </w:pPr>
      <w:r>
        <w:t>(iii) View the restricted document without incorporating any of the data from the document.</w:t>
      </w:r>
    </w:p>
    <w:p w:rsidR="007430C3" w:rsidRPr="00C46A7D" w:rsidRDefault="007430C3" w:rsidP="007430C3">
      <w:pPr>
        <w:rPr>
          <w:rFonts w:ascii="TimesNewRoman,Bold" w:hAnsi="TimesNewRoman,Bold" w:cs="TimesNewRoman,Bold"/>
          <w:b/>
          <w:bCs/>
          <w:color w:val="000000" w:themeColor="text1"/>
        </w:rPr>
      </w:pPr>
      <w:r w:rsidRPr="00C46A7D">
        <w:rPr>
          <w:b/>
          <w:color w:val="000000" w:themeColor="text1"/>
        </w:rPr>
        <w:t>§170.205</w:t>
      </w:r>
      <w:r w:rsidRPr="00C46A7D">
        <w:rPr>
          <w:rFonts w:ascii="TimesNewRoman,Bold" w:hAnsi="TimesNewRoman,Bold" w:cs="TimesNewRoman,Bold"/>
          <w:b/>
          <w:bCs/>
          <w:color w:val="000000" w:themeColor="text1"/>
        </w:rPr>
        <w:t xml:space="preserve"> Content Exchange Standards – Patient Summary Record.</w:t>
      </w:r>
    </w:p>
    <w:p w:rsidR="007430C3" w:rsidRDefault="007430C3" w:rsidP="007430C3">
      <w:r w:rsidRPr="003573F1">
        <w:rPr>
          <w:b/>
        </w:rPr>
        <w:t xml:space="preserve">(a)(4) </w:t>
      </w:r>
      <w:r w:rsidRPr="003573F1">
        <w:rPr>
          <w:b/>
          <w:i/>
          <w:iCs/>
        </w:rPr>
        <w:t>Standard.</w:t>
      </w:r>
      <w: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7430C3" w:rsidRPr="00864543" w:rsidRDefault="007430C3" w:rsidP="007430C3">
      <w:pPr>
        <w:rPr>
          <w:color w:val="000000" w:themeColor="text1"/>
        </w:rPr>
      </w:pPr>
      <w:r w:rsidRPr="00864543">
        <w:rPr>
          <w:b/>
          <w:color w:val="000000" w:themeColor="text1"/>
        </w:rPr>
        <w:t>(o)(1) Standard.</w:t>
      </w:r>
      <w:r w:rsidRPr="00864543">
        <w:rPr>
          <w:color w:val="000000" w:themeColor="text1"/>
        </w:rPr>
        <w:t xml:space="preserve"> HL7 Implementation Guide: Data Segmentation for Privacy (DS4P), Release 1.</w:t>
      </w:r>
    </w:p>
    <w:p w:rsidR="007430C3" w:rsidRDefault="007430C3" w:rsidP="007430C3"/>
    <w:p w:rsidR="00362E3C" w:rsidRDefault="00362E3C" w:rsidP="007430C3"/>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BA2C8A">
        <w:tc>
          <w:tcPr>
            <w:tcW w:w="2052" w:type="dxa"/>
          </w:tcPr>
          <w:p w:rsidR="00362E3C" w:rsidRDefault="00362E3C" w:rsidP="004A3AA7">
            <w:r>
              <w:t>Revision</w:t>
            </w:r>
          </w:p>
        </w:tc>
        <w:tc>
          <w:tcPr>
            <w:tcW w:w="6578" w:type="dxa"/>
          </w:tcPr>
          <w:p w:rsidR="00362E3C" w:rsidRDefault="00362E3C" w:rsidP="004A3AA7">
            <w:r>
              <w:t>Change Description</w:t>
            </w:r>
          </w:p>
        </w:tc>
      </w:tr>
      <w:tr w:rsidR="00362E3C" w:rsidTr="00BA2C8A">
        <w:tc>
          <w:tcPr>
            <w:tcW w:w="2052" w:type="dxa"/>
          </w:tcPr>
          <w:p w:rsidR="00362E3C" w:rsidRDefault="00BA2C8A" w:rsidP="001C23FD">
            <w:r>
              <w:t>03-Jan-2017</w:t>
            </w:r>
          </w:p>
        </w:tc>
        <w:tc>
          <w:tcPr>
            <w:tcW w:w="6578" w:type="dxa"/>
          </w:tcPr>
          <w:p w:rsidR="00362E3C" w:rsidRDefault="00BA2C8A" w:rsidP="008C75EC">
            <w:r>
              <w:t xml:space="preserve">Removed reference to developer-supplied </w:t>
            </w:r>
            <w:r w:rsidR="008C75EC">
              <w:t xml:space="preserve">test data </w:t>
            </w:r>
            <w:r>
              <w:t>and added reference to ONC-supplied</w:t>
            </w:r>
            <w:r w:rsidR="0087339E">
              <w:t xml:space="preserve"> ‘restricted’</w:t>
            </w:r>
            <w:r>
              <w:t xml:space="preserve"> test data.  Added option </w:t>
            </w:r>
            <w:r w:rsidR="008C75EC">
              <w:t>for satisfying</w:t>
            </w:r>
            <w:r>
              <w:t xml:space="preserve"> receipt of </w:t>
            </w:r>
            <w:r w:rsidR="0087339E">
              <w:t>‘</w:t>
            </w:r>
            <w:r>
              <w:t>unrestricted</w:t>
            </w:r>
            <w:r w:rsidR="0087339E">
              <w:t>’</w:t>
            </w:r>
            <w:r>
              <w:t xml:space="preserve"> </w:t>
            </w:r>
            <w:r w:rsidR="008C75EC">
              <w:t xml:space="preserve">file </w:t>
            </w:r>
            <w:r>
              <w:t>as part of 170.315(b)(1).</w:t>
            </w:r>
          </w:p>
        </w:tc>
      </w:tr>
      <w:tr w:rsidR="00BA2C8A" w:rsidTr="00BA2C8A">
        <w:tc>
          <w:tcPr>
            <w:tcW w:w="2052" w:type="dxa"/>
          </w:tcPr>
          <w:p w:rsidR="00BA2C8A" w:rsidRDefault="00BA2C8A" w:rsidP="00BA2C8A">
            <w:r>
              <w:t>01-Mar-2016</w:t>
            </w:r>
          </w:p>
        </w:tc>
        <w:tc>
          <w:tcPr>
            <w:tcW w:w="6578" w:type="dxa"/>
          </w:tcPr>
          <w:p w:rsidR="00BA2C8A" w:rsidRDefault="00BA2C8A" w:rsidP="00BA2C8A">
            <w:r>
              <w:t>Initial Release.</w:t>
            </w:r>
          </w:p>
        </w:tc>
      </w:tr>
      <w:tr w:rsidR="00BA2C8A" w:rsidTr="00BA2C8A">
        <w:tc>
          <w:tcPr>
            <w:tcW w:w="2052" w:type="dxa"/>
          </w:tcPr>
          <w:p w:rsidR="00BA2C8A" w:rsidRDefault="00BA2C8A" w:rsidP="00BA2C8A"/>
        </w:tc>
        <w:tc>
          <w:tcPr>
            <w:tcW w:w="6578" w:type="dxa"/>
          </w:tcPr>
          <w:p w:rsidR="00BA2C8A" w:rsidRDefault="00BA2C8A" w:rsidP="00BA2C8A"/>
        </w:tc>
      </w:tr>
      <w:tr w:rsidR="00BA2C8A" w:rsidTr="00BA2C8A">
        <w:tc>
          <w:tcPr>
            <w:tcW w:w="2052" w:type="dxa"/>
          </w:tcPr>
          <w:p w:rsidR="00BA2C8A" w:rsidRDefault="00BA2C8A" w:rsidP="00BA2C8A"/>
        </w:tc>
        <w:tc>
          <w:tcPr>
            <w:tcW w:w="6578" w:type="dxa"/>
          </w:tcPr>
          <w:p w:rsidR="00BA2C8A" w:rsidRDefault="00BA2C8A" w:rsidP="00BA2C8A"/>
        </w:tc>
      </w:tr>
      <w:tr w:rsidR="00BA2C8A" w:rsidTr="00BA2C8A">
        <w:tc>
          <w:tcPr>
            <w:tcW w:w="2052" w:type="dxa"/>
          </w:tcPr>
          <w:p w:rsidR="00BA2C8A" w:rsidRDefault="00BA2C8A" w:rsidP="00BA2C8A"/>
        </w:tc>
        <w:tc>
          <w:tcPr>
            <w:tcW w:w="6578" w:type="dxa"/>
          </w:tcPr>
          <w:p w:rsidR="00BA2C8A" w:rsidRDefault="00BA2C8A" w:rsidP="00BA2C8A"/>
        </w:tc>
      </w:tr>
      <w:tr w:rsidR="00BA2C8A" w:rsidTr="00BA2C8A">
        <w:tc>
          <w:tcPr>
            <w:tcW w:w="2052" w:type="dxa"/>
          </w:tcPr>
          <w:p w:rsidR="00BA2C8A" w:rsidRDefault="00BA2C8A" w:rsidP="00BA2C8A"/>
        </w:tc>
        <w:tc>
          <w:tcPr>
            <w:tcW w:w="6578" w:type="dxa"/>
          </w:tcPr>
          <w:p w:rsidR="00BA2C8A" w:rsidRDefault="00BA2C8A" w:rsidP="00BA2C8A"/>
        </w:tc>
      </w:tr>
      <w:tr w:rsidR="00BA2C8A" w:rsidTr="00BA2C8A">
        <w:tc>
          <w:tcPr>
            <w:tcW w:w="2052" w:type="dxa"/>
          </w:tcPr>
          <w:p w:rsidR="00BA2C8A" w:rsidRDefault="00BA2C8A" w:rsidP="00BA2C8A"/>
        </w:tc>
        <w:tc>
          <w:tcPr>
            <w:tcW w:w="6578" w:type="dxa"/>
          </w:tcPr>
          <w:p w:rsidR="00BA2C8A" w:rsidRDefault="00BA2C8A" w:rsidP="00BA2C8A"/>
        </w:tc>
      </w:tr>
      <w:tr w:rsidR="00BA2C8A" w:rsidTr="00BA2C8A">
        <w:tc>
          <w:tcPr>
            <w:tcW w:w="2052" w:type="dxa"/>
          </w:tcPr>
          <w:p w:rsidR="00BA2C8A" w:rsidRDefault="00BA2C8A" w:rsidP="00BA2C8A"/>
        </w:tc>
        <w:tc>
          <w:tcPr>
            <w:tcW w:w="6578" w:type="dxa"/>
          </w:tcPr>
          <w:p w:rsidR="00BA2C8A" w:rsidRDefault="00BA2C8A" w:rsidP="00BA2C8A"/>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38402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8A" w:rsidRDefault="0077768A">
      <w:r>
        <w:separator/>
      </w:r>
    </w:p>
  </w:endnote>
  <w:endnote w:type="continuationSeparator" w:id="0">
    <w:p w:rsidR="0077768A" w:rsidRDefault="0077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BF" w:rsidRDefault="00BF08BF" w:rsidP="0041704D">
    <w:pPr>
      <w:pStyle w:val="Footer"/>
      <w:jc w:val="right"/>
      <w:rPr>
        <w:b/>
        <w:color w:val="000000"/>
        <w:sz w:val="16"/>
        <w:szCs w:val="16"/>
      </w:rPr>
    </w:pPr>
    <w:r>
      <w:rPr>
        <w:b/>
        <w:color w:val="000000"/>
        <w:sz w:val="16"/>
        <w:szCs w:val="16"/>
      </w:rPr>
      <w:t xml:space="preserve">Rev.: </w:t>
    </w:r>
    <w:r w:rsidR="004B6244">
      <w:rPr>
        <w:b/>
        <w:color w:val="000000"/>
        <w:sz w:val="16"/>
        <w:szCs w:val="16"/>
      </w:rPr>
      <w:t>0</w:t>
    </w:r>
    <w:r w:rsidR="00C87109">
      <w:rPr>
        <w:b/>
        <w:color w:val="000000"/>
        <w:sz w:val="16"/>
        <w:szCs w:val="16"/>
      </w:rPr>
      <w:t>3Jan2017</w:t>
    </w:r>
  </w:p>
  <w:p w:rsidR="00BF08BF" w:rsidRDefault="004B6244" w:rsidP="0041704D">
    <w:pPr>
      <w:pStyle w:val="Footer"/>
      <w:jc w:val="right"/>
      <w:rPr>
        <w:b/>
        <w:color w:val="000000"/>
        <w:sz w:val="16"/>
        <w:szCs w:val="16"/>
      </w:rPr>
    </w:pPr>
    <w:r>
      <w:rPr>
        <w:b/>
        <w:color w:val="000000"/>
        <w:sz w:val="16"/>
        <w:szCs w:val="16"/>
      </w:rPr>
      <w:t>EHR Test</w:t>
    </w:r>
    <w:r w:rsidR="00BF08BF">
      <w:rPr>
        <w:b/>
        <w:color w:val="000000"/>
        <w:sz w:val="16"/>
        <w:szCs w:val="16"/>
      </w:rPr>
      <w:t>-155</w:t>
    </w:r>
  </w:p>
  <w:p w:rsidR="00BF08BF" w:rsidRDefault="00BF08BF"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C1F67">
      <w:rPr>
        <w:b/>
        <w:noProof/>
        <w:sz w:val="16"/>
        <w:szCs w:val="16"/>
      </w:rPr>
      <w:t>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C1F67">
      <w:rPr>
        <w:b/>
        <w:noProof/>
        <w:sz w:val="16"/>
        <w:szCs w:val="16"/>
      </w:rPr>
      <w:t>11</w:t>
    </w:r>
    <w:r>
      <w:rPr>
        <w:b/>
        <w:sz w:val="16"/>
        <w:szCs w:val="16"/>
      </w:rPr>
      <w:fldChar w:fldCharType="end"/>
    </w:r>
  </w:p>
  <w:p w:rsidR="00BF08BF" w:rsidRPr="006A0231" w:rsidRDefault="00BF08BF" w:rsidP="00D63A5B">
    <w:pPr>
      <w:jc w:val="center"/>
      <w:rPr>
        <w:sz w:val="20"/>
        <w:szCs w:val="20"/>
      </w:rPr>
    </w:pPr>
    <w:r w:rsidRPr="006A0231">
      <w:rPr>
        <w:sz w:val="20"/>
        <w:szCs w:val="20"/>
      </w:rPr>
      <w:t>Copyright © 201</w:t>
    </w:r>
    <w:r w:rsidR="00384022">
      <w:rPr>
        <w:sz w:val="20"/>
        <w:szCs w:val="20"/>
      </w:rPr>
      <w:t>6</w:t>
    </w:r>
    <w:r w:rsidRPr="006A0231">
      <w:rPr>
        <w:sz w:val="20"/>
        <w:szCs w:val="20"/>
      </w:rPr>
      <w:t xml:space="preserve"> Drummond Group LLC</w:t>
    </w:r>
  </w:p>
  <w:p w:rsidR="00BF08BF" w:rsidRPr="006A0231" w:rsidRDefault="00BF08BF"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8A" w:rsidRDefault="0077768A">
      <w:r>
        <w:separator/>
      </w:r>
    </w:p>
  </w:footnote>
  <w:footnote w:type="continuationSeparator" w:id="0">
    <w:p w:rsidR="0077768A" w:rsidRDefault="0077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BF" w:rsidRDefault="007776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BF" w:rsidRDefault="0077768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BF08BF">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BF08BF" w:rsidRPr="00A9582F">
      <w:rPr>
        <w:b/>
        <w:color w:val="000000"/>
        <w:sz w:val="32"/>
        <w:szCs w:val="32"/>
      </w:rPr>
      <w:t xml:space="preserve"> </w:t>
    </w:r>
    <w:r w:rsidR="00BF08BF">
      <w:rPr>
        <w:b/>
        <w:color w:val="000000"/>
        <w:sz w:val="32"/>
        <w:szCs w:val="32"/>
      </w:rPr>
      <w:t xml:space="preserve">     </w:t>
    </w:r>
    <w:r w:rsidR="00BF08BF">
      <w:rPr>
        <w:b/>
        <w:color w:val="000000"/>
      </w:rPr>
      <w:t>170.315.b.8</w:t>
    </w:r>
    <w:r w:rsidR="00BF08BF" w:rsidRPr="00B65872">
      <w:t xml:space="preserve"> </w:t>
    </w:r>
    <w:r w:rsidR="00BF08BF">
      <w:rPr>
        <w:b/>
        <w:color w:val="000000"/>
      </w:rPr>
      <w:t>Data Segmentation for Privacy – Receive PS</w:t>
    </w:r>
  </w:p>
  <w:p w:rsidR="00BF08BF" w:rsidRPr="00450818" w:rsidRDefault="00BF08BF"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BF" w:rsidRDefault="007776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F7297D"/>
    <w:multiLevelType w:val="multilevel"/>
    <w:tmpl w:val="B83EA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206CC6"/>
    <w:multiLevelType w:val="hybridMultilevel"/>
    <w:tmpl w:val="4CC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73D7F"/>
    <w:multiLevelType w:val="hybridMultilevel"/>
    <w:tmpl w:val="D26063C6"/>
    <w:lvl w:ilvl="0" w:tplc="60D42786">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72599"/>
    <w:multiLevelType w:val="hybridMultilevel"/>
    <w:tmpl w:val="AB7C4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AB52E6"/>
    <w:multiLevelType w:val="hybridMultilevel"/>
    <w:tmpl w:val="351CDBD4"/>
    <w:lvl w:ilvl="0" w:tplc="60D42786">
      <w:start w:val="1"/>
      <w:numFmt w:val="lowerRoman"/>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066105"/>
    <w:multiLevelType w:val="hybridMultilevel"/>
    <w:tmpl w:val="922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0F32AD"/>
    <w:multiLevelType w:val="hybridMultilevel"/>
    <w:tmpl w:val="BD9A6C1A"/>
    <w:lvl w:ilvl="0" w:tplc="60D42786">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8A46FBD"/>
    <w:multiLevelType w:val="hybridMultilevel"/>
    <w:tmpl w:val="C81EDB6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8" w15:restartNumberingAfterBreak="0">
    <w:nsid w:val="7C360776"/>
    <w:multiLevelType w:val="hybridMultilevel"/>
    <w:tmpl w:val="E23245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8"/>
  </w:num>
  <w:num w:numId="6">
    <w:abstractNumId w:val="4"/>
  </w:num>
  <w:num w:numId="7">
    <w:abstractNumId w:val="5"/>
  </w:num>
  <w:num w:numId="8">
    <w:abstractNumId w:val="28"/>
  </w:num>
  <w:num w:numId="9">
    <w:abstractNumId w:val="6"/>
  </w:num>
  <w:num w:numId="10">
    <w:abstractNumId w:val="26"/>
  </w:num>
  <w:num w:numId="11">
    <w:abstractNumId w:val="2"/>
  </w:num>
  <w:num w:numId="12">
    <w:abstractNumId w:val="22"/>
  </w:num>
  <w:num w:numId="13">
    <w:abstractNumId w:val="17"/>
  </w:num>
  <w:num w:numId="14">
    <w:abstractNumId w:val="29"/>
  </w:num>
  <w:num w:numId="15">
    <w:abstractNumId w:val="30"/>
  </w:num>
  <w:num w:numId="16">
    <w:abstractNumId w:val="36"/>
  </w:num>
  <w:num w:numId="17">
    <w:abstractNumId w:val="0"/>
  </w:num>
  <w:num w:numId="18">
    <w:abstractNumId w:val="34"/>
  </w:num>
  <w:num w:numId="19">
    <w:abstractNumId w:val="32"/>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1"/>
  </w:num>
  <w:num w:numId="24">
    <w:abstractNumId w:val="19"/>
  </w:num>
  <w:num w:numId="25">
    <w:abstractNumId w:val="20"/>
  </w:num>
  <w:num w:numId="26">
    <w:abstractNumId w:val="39"/>
  </w:num>
  <w:num w:numId="27">
    <w:abstractNumId w:val="23"/>
  </w:num>
  <w:num w:numId="28">
    <w:abstractNumId w:val="35"/>
  </w:num>
  <w:num w:numId="29">
    <w:abstractNumId w:val="15"/>
  </w:num>
  <w:num w:numId="30">
    <w:abstractNumId w:val="8"/>
  </w:num>
  <w:num w:numId="31">
    <w:abstractNumId w:val="27"/>
  </w:num>
  <w:num w:numId="32">
    <w:abstractNumId w:val="33"/>
  </w:num>
  <w:num w:numId="33">
    <w:abstractNumId w:val="37"/>
  </w:num>
  <w:num w:numId="34">
    <w:abstractNumId w:val="24"/>
  </w:num>
  <w:num w:numId="35">
    <w:abstractNumId w:val="38"/>
  </w:num>
  <w:num w:numId="36">
    <w:abstractNumId w:val="25"/>
  </w:num>
  <w:num w:numId="37">
    <w:abstractNumId w:val="31"/>
  </w:num>
  <w:num w:numId="38">
    <w:abstractNumId w:val="16"/>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7B5D"/>
    <w:rsid w:val="00017ED2"/>
    <w:rsid w:val="00023BE3"/>
    <w:rsid w:val="00027433"/>
    <w:rsid w:val="00030BB8"/>
    <w:rsid w:val="00031CC0"/>
    <w:rsid w:val="00033396"/>
    <w:rsid w:val="0003750C"/>
    <w:rsid w:val="0004048D"/>
    <w:rsid w:val="0004290B"/>
    <w:rsid w:val="000449FC"/>
    <w:rsid w:val="000460EC"/>
    <w:rsid w:val="000466CB"/>
    <w:rsid w:val="00046795"/>
    <w:rsid w:val="00050263"/>
    <w:rsid w:val="00050F36"/>
    <w:rsid w:val="000545E6"/>
    <w:rsid w:val="00055538"/>
    <w:rsid w:val="00055576"/>
    <w:rsid w:val="00062EDB"/>
    <w:rsid w:val="000638E6"/>
    <w:rsid w:val="00063DD0"/>
    <w:rsid w:val="00065309"/>
    <w:rsid w:val="000656BA"/>
    <w:rsid w:val="00070854"/>
    <w:rsid w:val="00070DB3"/>
    <w:rsid w:val="000718AD"/>
    <w:rsid w:val="00075C49"/>
    <w:rsid w:val="0007769F"/>
    <w:rsid w:val="0008384D"/>
    <w:rsid w:val="00083C78"/>
    <w:rsid w:val="0008418A"/>
    <w:rsid w:val="00084DA3"/>
    <w:rsid w:val="00092310"/>
    <w:rsid w:val="00093925"/>
    <w:rsid w:val="00097CD4"/>
    <w:rsid w:val="000A27DD"/>
    <w:rsid w:val="000A2D31"/>
    <w:rsid w:val="000A4DA2"/>
    <w:rsid w:val="000A62A6"/>
    <w:rsid w:val="000B0A76"/>
    <w:rsid w:val="000B19DE"/>
    <w:rsid w:val="000B2167"/>
    <w:rsid w:val="000B3D81"/>
    <w:rsid w:val="000B54B8"/>
    <w:rsid w:val="000B68FE"/>
    <w:rsid w:val="000C0887"/>
    <w:rsid w:val="000C0938"/>
    <w:rsid w:val="000C2A49"/>
    <w:rsid w:val="000C2BA6"/>
    <w:rsid w:val="000C3F05"/>
    <w:rsid w:val="000C42D5"/>
    <w:rsid w:val="000C6F74"/>
    <w:rsid w:val="000C794F"/>
    <w:rsid w:val="000D1924"/>
    <w:rsid w:val="000D3886"/>
    <w:rsid w:val="000D5EE4"/>
    <w:rsid w:val="000D7CFC"/>
    <w:rsid w:val="000E6311"/>
    <w:rsid w:val="000F59B3"/>
    <w:rsid w:val="000F71EF"/>
    <w:rsid w:val="001005A6"/>
    <w:rsid w:val="0010252A"/>
    <w:rsid w:val="001031C2"/>
    <w:rsid w:val="00105D7B"/>
    <w:rsid w:val="001128A5"/>
    <w:rsid w:val="00113D1D"/>
    <w:rsid w:val="001146D7"/>
    <w:rsid w:val="00115F20"/>
    <w:rsid w:val="00116B42"/>
    <w:rsid w:val="00123FDD"/>
    <w:rsid w:val="00124587"/>
    <w:rsid w:val="00127916"/>
    <w:rsid w:val="001301AA"/>
    <w:rsid w:val="00133301"/>
    <w:rsid w:val="0013504F"/>
    <w:rsid w:val="00136BE0"/>
    <w:rsid w:val="0014729D"/>
    <w:rsid w:val="001552A1"/>
    <w:rsid w:val="001563F5"/>
    <w:rsid w:val="00157882"/>
    <w:rsid w:val="00161A53"/>
    <w:rsid w:val="00163B60"/>
    <w:rsid w:val="00165103"/>
    <w:rsid w:val="0016765A"/>
    <w:rsid w:val="00172C28"/>
    <w:rsid w:val="00174D10"/>
    <w:rsid w:val="0017610B"/>
    <w:rsid w:val="00181021"/>
    <w:rsid w:val="00190714"/>
    <w:rsid w:val="0019552B"/>
    <w:rsid w:val="001A300F"/>
    <w:rsid w:val="001A55F0"/>
    <w:rsid w:val="001A7287"/>
    <w:rsid w:val="001A7BFA"/>
    <w:rsid w:val="001B0112"/>
    <w:rsid w:val="001B0243"/>
    <w:rsid w:val="001B2F8A"/>
    <w:rsid w:val="001B3D7A"/>
    <w:rsid w:val="001B713D"/>
    <w:rsid w:val="001C0252"/>
    <w:rsid w:val="001C1ED8"/>
    <w:rsid w:val="001C23FD"/>
    <w:rsid w:val="001C6BF4"/>
    <w:rsid w:val="001D1BE5"/>
    <w:rsid w:val="001D1F57"/>
    <w:rsid w:val="001D5A1A"/>
    <w:rsid w:val="001D6341"/>
    <w:rsid w:val="001D68F0"/>
    <w:rsid w:val="001E3197"/>
    <w:rsid w:val="001E5F28"/>
    <w:rsid w:val="001E6A0F"/>
    <w:rsid w:val="002015BB"/>
    <w:rsid w:val="0020410A"/>
    <w:rsid w:val="002056F0"/>
    <w:rsid w:val="00207377"/>
    <w:rsid w:val="0021345B"/>
    <w:rsid w:val="00230E45"/>
    <w:rsid w:val="0023498A"/>
    <w:rsid w:val="00235E08"/>
    <w:rsid w:val="002378DE"/>
    <w:rsid w:val="00240637"/>
    <w:rsid w:val="00242B20"/>
    <w:rsid w:val="00243AA5"/>
    <w:rsid w:val="0024522E"/>
    <w:rsid w:val="002469C0"/>
    <w:rsid w:val="00246A96"/>
    <w:rsid w:val="0024750A"/>
    <w:rsid w:val="002506CD"/>
    <w:rsid w:val="00252411"/>
    <w:rsid w:val="00253A43"/>
    <w:rsid w:val="002544D3"/>
    <w:rsid w:val="00255DC9"/>
    <w:rsid w:val="00256841"/>
    <w:rsid w:val="0027195F"/>
    <w:rsid w:val="00273162"/>
    <w:rsid w:val="002749C1"/>
    <w:rsid w:val="002806B4"/>
    <w:rsid w:val="0028223B"/>
    <w:rsid w:val="00282D9B"/>
    <w:rsid w:val="00286729"/>
    <w:rsid w:val="00291CCD"/>
    <w:rsid w:val="00294DBF"/>
    <w:rsid w:val="00297D31"/>
    <w:rsid w:val="002A1961"/>
    <w:rsid w:val="002A7061"/>
    <w:rsid w:val="002B2032"/>
    <w:rsid w:val="002B2A05"/>
    <w:rsid w:val="002B41B2"/>
    <w:rsid w:val="002B594B"/>
    <w:rsid w:val="002B7997"/>
    <w:rsid w:val="002B7F8F"/>
    <w:rsid w:val="002C0B6E"/>
    <w:rsid w:val="002C15F7"/>
    <w:rsid w:val="002C7559"/>
    <w:rsid w:val="002D50A7"/>
    <w:rsid w:val="002E2B8F"/>
    <w:rsid w:val="002E3C26"/>
    <w:rsid w:val="002F155B"/>
    <w:rsid w:val="002F4A2E"/>
    <w:rsid w:val="002F7958"/>
    <w:rsid w:val="00300946"/>
    <w:rsid w:val="0030412A"/>
    <w:rsid w:val="00304DF3"/>
    <w:rsid w:val="00304E70"/>
    <w:rsid w:val="00312127"/>
    <w:rsid w:val="00312AFC"/>
    <w:rsid w:val="00332F85"/>
    <w:rsid w:val="00333E8D"/>
    <w:rsid w:val="00336EDC"/>
    <w:rsid w:val="003451C9"/>
    <w:rsid w:val="00347368"/>
    <w:rsid w:val="003514D8"/>
    <w:rsid w:val="00351967"/>
    <w:rsid w:val="00356A25"/>
    <w:rsid w:val="0036125F"/>
    <w:rsid w:val="00361501"/>
    <w:rsid w:val="00362E3C"/>
    <w:rsid w:val="00363215"/>
    <w:rsid w:val="0036434F"/>
    <w:rsid w:val="003672AF"/>
    <w:rsid w:val="00373002"/>
    <w:rsid w:val="00374F3B"/>
    <w:rsid w:val="003838CB"/>
    <w:rsid w:val="00384022"/>
    <w:rsid w:val="0038443F"/>
    <w:rsid w:val="00394B5F"/>
    <w:rsid w:val="00395193"/>
    <w:rsid w:val="003B1CB6"/>
    <w:rsid w:val="003B29A3"/>
    <w:rsid w:val="003B3080"/>
    <w:rsid w:val="003B42BD"/>
    <w:rsid w:val="003B5D31"/>
    <w:rsid w:val="003B7D35"/>
    <w:rsid w:val="003C3545"/>
    <w:rsid w:val="003C5A89"/>
    <w:rsid w:val="003D104E"/>
    <w:rsid w:val="003D2F13"/>
    <w:rsid w:val="003D47A4"/>
    <w:rsid w:val="003D4B69"/>
    <w:rsid w:val="003D5241"/>
    <w:rsid w:val="003D52DB"/>
    <w:rsid w:val="003D6861"/>
    <w:rsid w:val="003D768F"/>
    <w:rsid w:val="003D7911"/>
    <w:rsid w:val="003D7EEE"/>
    <w:rsid w:val="003E0264"/>
    <w:rsid w:val="003E17A1"/>
    <w:rsid w:val="003E292F"/>
    <w:rsid w:val="003E3541"/>
    <w:rsid w:val="003E619D"/>
    <w:rsid w:val="003E626B"/>
    <w:rsid w:val="003F118F"/>
    <w:rsid w:val="003F1D33"/>
    <w:rsid w:val="003F30B4"/>
    <w:rsid w:val="003F40A8"/>
    <w:rsid w:val="003F51CC"/>
    <w:rsid w:val="003F6768"/>
    <w:rsid w:val="0040212D"/>
    <w:rsid w:val="0040387A"/>
    <w:rsid w:val="004065FE"/>
    <w:rsid w:val="0041020F"/>
    <w:rsid w:val="004151F1"/>
    <w:rsid w:val="0041704D"/>
    <w:rsid w:val="0041731B"/>
    <w:rsid w:val="004208AA"/>
    <w:rsid w:val="00423BE9"/>
    <w:rsid w:val="00425817"/>
    <w:rsid w:val="00426907"/>
    <w:rsid w:val="00432ED8"/>
    <w:rsid w:val="00433A78"/>
    <w:rsid w:val="004400A4"/>
    <w:rsid w:val="00445293"/>
    <w:rsid w:val="0044621C"/>
    <w:rsid w:val="00447E5C"/>
    <w:rsid w:val="00450818"/>
    <w:rsid w:val="00460222"/>
    <w:rsid w:val="00462C18"/>
    <w:rsid w:val="004634F0"/>
    <w:rsid w:val="004748BF"/>
    <w:rsid w:val="00474E2A"/>
    <w:rsid w:val="00477E14"/>
    <w:rsid w:val="004823AD"/>
    <w:rsid w:val="00482BAD"/>
    <w:rsid w:val="00483CCA"/>
    <w:rsid w:val="00492151"/>
    <w:rsid w:val="00496099"/>
    <w:rsid w:val="00496E55"/>
    <w:rsid w:val="004A01D2"/>
    <w:rsid w:val="004A2C9A"/>
    <w:rsid w:val="004A39DF"/>
    <w:rsid w:val="004A3AA7"/>
    <w:rsid w:val="004A6BA7"/>
    <w:rsid w:val="004A7C8A"/>
    <w:rsid w:val="004B1EBD"/>
    <w:rsid w:val="004B6244"/>
    <w:rsid w:val="004C1AC2"/>
    <w:rsid w:val="004C251E"/>
    <w:rsid w:val="004C3732"/>
    <w:rsid w:val="004C47B5"/>
    <w:rsid w:val="004C4A1B"/>
    <w:rsid w:val="004C6907"/>
    <w:rsid w:val="004D2E7F"/>
    <w:rsid w:val="004D359C"/>
    <w:rsid w:val="004D45F3"/>
    <w:rsid w:val="004E2152"/>
    <w:rsid w:val="004E35BA"/>
    <w:rsid w:val="004E565C"/>
    <w:rsid w:val="004E5BF8"/>
    <w:rsid w:val="004F04A1"/>
    <w:rsid w:val="004F56BB"/>
    <w:rsid w:val="00500B86"/>
    <w:rsid w:val="00507022"/>
    <w:rsid w:val="00512208"/>
    <w:rsid w:val="00526D00"/>
    <w:rsid w:val="005331EB"/>
    <w:rsid w:val="00534CDF"/>
    <w:rsid w:val="00535B6C"/>
    <w:rsid w:val="0054058F"/>
    <w:rsid w:val="00543249"/>
    <w:rsid w:val="005463AB"/>
    <w:rsid w:val="005466DC"/>
    <w:rsid w:val="00546F73"/>
    <w:rsid w:val="00551824"/>
    <w:rsid w:val="00552652"/>
    <w:rsid w:val="00557C90"/>
    <w:rsid w:val="00560ECA"/>
    <w:rsid w:val="0056180C"/>
    <w:rsid w:val="00562510"/>
    <w:rsid w:val="00566166"/>
    <w:rsid w:val="00566FE3"/>
    <w:rsid w:val="00570710"/>
    <w:rsid w:val="00571AD3"/>
    <w:rsid w:val="00572BA1"/>
    <w:rsid w:val="00574103"/>
    <w:rsid w:val="005769DE"/>
    <w:rsid w:val="005775C8"/>
    <w:rsid w:val="00577C48"/>
    <w:rsid w:val="00583CB0"/>
    <w:rsid w:val="00586615"/>
    <w:rsid w:val="005959FD"/>
    <w:rsid w:val="0059752C"/>
    <w:rsid w:val="005A27CE"/>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F020C"/>
    <w:rsid w:val="005F4354"/>
    <w:rsid w:val="005F4E6B"/>
    <w:rsid w:val="005F5A97"/>
    <w:rsid w:val="005F5DA0"/>
    <w:rsid w:val="005F5DC0"/>
    <w:rsid w:val="00601A68"/>
    <w:rsid w:val="00602A47"/>
    <w:rsid w:val="00605523"/>
    <w:rsid w:val="0060621F"/>
    <w:rsid w:val="0060783B"/>
    <w:rsid w:val="006162CA"/>
    <w:rsid w:val="00620047"/>
    <w:rsid w:val="0062750E"/>
    <w:rsid w:val="00630251"/>
    <w:rsid w:val="006307A7"/>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A0231"/>
    <w:rsid w:val="006A16E9"/>
    <w:rsid w:val="006A4EB1"/>
    <w:rsid w:val="006A5B3D"/>
    <w:rsid w:val="006A5DFF"/>
    <w:rsid w:val="006A5F3F"/>
    <w:rsid w:val="006A72A2"/>
    <w:rsid w:val="006B0544"/>
    <w:rsid w:val="006B055F"/>
    <w:rsid w:val="006B353C"/>
    <w:rsid w:val="006C1E6B"/>
    <w:rsid w:val="006C5A86"/>
    <w:rsid w:val="006D0DFD"/>
    <w:rsid w:val="006D2AE3"/>
    <w:rsid w:val="006D3A92"/>
    <w:rsid w:val="006E0446"/>
    <w:rsid w:val="006E4732"/>
    <w:rsid w:val="006E4FC6"/>
    <w:rsid w:val="006E5EC3"/>
    <w:rsid w:val="006F07EF"/>
    <w:rsid w:val="006F1AD9"/>
    <w:rsid w:val="00700BF6"/>
    <w:rsid w:val="007037A4"/>
    <w:rsid w:val="00704C2B"/>
    <w:rsid w:val="007050D8"/>
    <w:rsid w:val="007050EA"/>
    <w:rsid w:val="00710459"/>
    <w:rsid w:val="00716039"/>
    <w:rsid w:val="00722F2F"/>
    <w:rsid w:val="007277A5"/>
    <w:rsid w:val="00736D90"/>
    <w:rsid w:val="00737178"/>
    <w:rsid w:val="007430C3"/>
    <w:rsid w:val="007434D9"/>
    <w:rsid w:val="007464BD"/>
    <w:rsid w:val="00746815"/>
    <w:rsid w:val="0075038E"/>
    <w:rsid w:val="007563B5"/>
    <w:rsid w:val="0076117A"/>
    <w:rsid w:val="007674FB"/>
    <w:rsid w:val="007678EB"/>
    <w:rsid w:val="00767AF9"/>
    <w:rsid w:val="00772372"/>
    <w:rsid w:val="00772D11"/>
    <w:rsid w:val="00775EE3"/>
    <w:rsid w:val="007764AD"/>
    <w:rsid w:val="007773B8"/>
    <w:rsid w:val="007774B2"/>
    <w:rsid w:val="0077768A"/>
    <w:rsid w:val="00780CD5"/>
    <w:rsid w:val="00781A12"/>
    <w:rsid w:val="00782151"/>
    <w:rsid w:val="007825C2"/>
    <w:rsid w:val="007848EB"/>
    <w:rsid w:val="0079006E"/>
    <w:rsid w:val="007902A0"/>
    <w:rsid w:val="00795D54"/>
    <w:rsid w:val="007A2A58"/>
    <w:rsid w:val="007B122A"/>
    <w:rsid w:val="007B44A7"/>
    <w:rsid w:val="007B46A3"/>
    <w:rsid w:val="007C1766"/>
    <w:rsid w:val="007C7956"/>
    <w:rsid w:val="007D6BE3"/>
    <w:rsid w:val="007D6E6C"/>
    <w:rsid w:val="007D7DCF"/>
    <w:rsid w:val="007E26F6"/>
    <w:rsid w:val="007E4666"/>
    <w:rsid w:val="007E4947"/>
    <w:rsid w:val="007E5673"/>
    <w:rsid w:val="007E5A44"/>
    <w:rsid w:val="007F2CBA"/>
    <w:rsid w:val="007F2F29"/>
    <w:rsid w:val="007F3D6A"/>
    <w:rsid w:val="007F4756"/>
    <w:rsid w:val="007F4A83"/>
    <w:rsid w:val="007F73D0"/>
    <w:rsid w:val="00803692"/>
    <w:rsid w:val="00804F5C"/>
    <w:rsid w:val="00805347"/>
    <w:rsid w:val="008057E3"/>
    <w:rsid w:val="00805C46"/>
    <w:rsid w:val="008067F9"/>
    <w:rsid w:val="00806AA3"/>
    <w:rsid w:val="00815536"/>
    <w:rsid w:val="00815ED7"/>
    <w:rsid w:val="008163E0"/>
    <w:rsid w:val="00820B7C"/>
    <w:rsid w:val="008216D9"/>
    <w:rsid w:val="00825FAD"/>
    <w:rsid w:val="00825FBD"/>
    <w:rsid w:val="008262B9"/>
    <w:rsid w:val="0082645E"/>
    <w:rsid w:val="00832EAA"/>
    <w:rsid w:val="008474F3"/>
    <w:rsid w:val="00850655"/>
    <w:rsid w:val="00851A8E"/>
    <w:rsid w:val="00854D10"/>
    <w:rsid w:val="008575E2"/>
    <w:rsid w:val="008603F5"/>
    <w:rsid w:val="008631BB"/>
    <w:rsid w:val="00863910"/>
    <w:rsid w:val="008711DF"/>
    <w:rsid w:val="0087229B"/>
    <w:rsid w:val="0087339E"/>
    <w:rsid w:val="00873FD1"/>
    <w:rsid w:val="0087425C"/>
    <w:rsid w:val="00882958"/>
    <w:rsid w:val="00882FCB"/>
    <w:rsid w:val="00883948"/>
    <w:rsid w:val="00885145"/>
    <w:rsid w:val="00891CE1"/>
    <w:rsid w:val="008938F2"/>
    <w:rsid w:val="00895E98"/>
    <w:rsid w:val="008A2C2B"/>
    <w:rsid w:val="008A3D6B"/>
    <w:rsid w:val="008A4E56"/>
    <w:rsid w:val="008A71A2"/>
    <w:rsid w:val="008B3F4F"/>
    <w:rsid w:val="008B7D72"/>
    <w:rsid w:val="008B7E65"/>
    <w:rsid w:val="008C2D78"/>
    <w:rsid w:val="008C36FD"/>
    <w:rsid w:val="008C4456"/>
    <w:rsid w:val="008C75EC"/>
    <w:rsid w:val="008D0FC4"/>
    <w:rsid w:val="008D6DF4"/>
    <w:rsid w:val="008E7308"/>
    <w:rsid w:val="008F0CE5"/>
    <w:rsid w:val="008F5CB9"/>
    <w:rsid w:val="0090490B"/>
    <w:rsid w:val="00912AB3"/>
    <w:rsid w:val="00912DB0"/>
    <w:rsid w:val="00914AAA"/>
    <w:rsid w:val="009153C8"/>
    <w:rsid w:val="0092448C"/>
    <w:rsid w:val="00940632"/>
    <w:rsid w:val="00940BD4"/>
    <w:rsid w:val="00946A61"/>
    <w:rsid w:val="009503CF"/>
    <w:rsid w:val="009515CA"/>
    <w:rsid w:val="009515E5"/>
    <w:rsid w:val="009538A5"/>
    <w:rsid w:val="00955877"/>
    <w:rsid w:val="00956F23"/>
    <w:rsid w:val="00963829"/>
    <w:rsid w:val="00971581"/>
    <w:rsid w:val="00974C2E"/>
    <w:rsid w:val="00982A06"/>
    <w:rsid w:val="00982B9F"/>
    <w:rsid w:val="0098581A"/>
    <w:rsid w:val="009A1685"/>
    <w:rsid w:val="009A1760"/>
    <w:rsid w:val="009A561C"/>
    <w:rsid w:val="009A5889"/>
    <w:rsid w:val="009B02A8"/>
    <w:rsid w:val="009B1340"/>
    <w:rsid w:val="009B2190"/>
    <w:rsid w:val="009B2326"/>
    <w:rsid w:val="009B454F"/>
    <w:rsid w:val="009B73E6"/>
    <w:rsid w:val="009C34C2"/>
    <w:rsid w:val="009D5A77"/>
    <w:rsid w:val="009E1DB2"/>
    <w:rsid w:val="009E3AB0"/>
    <w:rsid w:val="009E795F"/>
    <w:rsid w:val="009F721E"/>
    <w:rsid w:val="00A05A9B"/>
    <w:rsid w:val="00A1775F"/>
    <w:rsid w:val="00A205AD"/>
    <w:rsid w:val="00A20882"/>
    <w:rsid w:val="00A260B0"/>
    <w:rsid w:val="00A30B26"/>
    <w:rsid w:val="00A3278B"/>
    <w:rsid w:val="00A33569"/>
    <w:rsid w:val="00A369C5"/>
    <w:rsid w:val="00A42E4B"/>
    <w:rsid w:val="00A44ACB"/>
    <w:rsid w:val="00A455FD"/>
    <w:rsid w:val="00A461C4"/>
    <w:rsid w:val="00A467AA"/>
    <w:rsid w:val="00A5019D"/>
    <w:rsid w:val="00A51E26"/>
    <w:rsid w:val="00A54344"/>
    <w:rsid w:val="00A55EE0"/>
    <w:rsid w:val="00A67410"/>
    <w:rsid w:val="00A70D15"/>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18F0"/>
    <w:rsid w:val="00AC228E"/>
    <w:rsid w:val="00AC5169"/>
    <w:rsid w:val="00AC7814"/>
    <w:rsid w:val="00AD04B5"/>
    <w:rsid w:val="00AD0EED"/>
    <w:rsid w:val="00AD4BDE"/>
    <w:rsid w:val="00AD59D9"/>
    <w:rsid w:val="00AD6373"/>
    <w:rsid w:val="00AE2482"/>
    <w:rsid w:val="00AE7154"/>
    <w:rsid w:val="00AF3B2E"/>
    <w:rsid w:val="00AF5B17"/>
    <w:rsid w:val="00B00BC1"/>
    <w:rsid w:val="00B0206F"/>
    <w:rsid w:val="00B022FE"/>
    <w:rsid w:val="00B0271A"/>
    <w:rsid w:val="00B037E7"/>
    <w:rsid w:val="00B04232"/>
    <w:rsid w:val="00B14792"/>
    <w:rsid w:val="00B22795"/>
    <w:rsid w:val="00B22BA5"/>
    <w:rsid w:val="00B24CEC"/>
    <w:rsid w:val="00B25FAC"/>
    <w:rsid w:val="00B27B0B"/>
    <w:rsid w:val="00B3113A"/>
    <w:rsid w:val="00B34BD2"/>
    <w:rsid w:val="00B41E40"/>
    <w:rsid w:val="00B426B3"/>
    <w:rsid w:val="00B47941"/>
    <w:rsid w:val="00B502B4"/>
    <w:rsid w:val="00B50908"/>
    <w:rsid w:val="00B51252"/>
    <w:rsid w:val="00B5370B"/>
    <w:rsid w:val="00B5776F"/>
    <w:rsid w:val="00B65019"/>
    <w:rsid w:val="00B65872"/>
    <w:rsid w:val="00B67299"/>
    <w:rsid w:val="00B67D00"/>
    <w:rsid w:val="00B704EA"/>
    <w:rsid w:val="00B70DE9"/>
    <w:rsid w:val="00B725FB"/>
    <w:rsid w:val="00B74184"/>
    <w:rsid w:val="00B748B3"/>
    <w:rsid w:val="00B74F7C"/>
    <w:rsid w:val="00B75D8C"/>
    <w:rsid w:val="00B77808"/>
    <w:rsid w:val="00B80073"/>
    <w:rsid w:val="00B82410"/>
    <w:rsid w:val="00B879CA"/>
    <w:rsid w:val="00B910C0"/>
    <w:rsid w:val="00B91EA5"/>
    <w:rsid w:val="00B9310A"/>
    <w:rsid w:val="00B945EB"/>
    <w:rsid w:val="00B94AD0"/>
    <w:rsid w:val="00B966E0"/>
    <w:rsid w:val="00BA0EF0"/>
    <w:rsid w:val="00BA14FF"/>
    <w:rsid w:val="00BA2C8A"/>
    <w:rsid w:val="00BA3F55"/>
    <w:rsid w:val="00BA5C92"/>
    <w:rsid w:val="00BA70B9"/>
    <w:rsid w:val="00BB1011"/>
    <w:rsid w:val="00BB1C64"/>
    <w:rsid w:val="00BB1CB8"/>
    <w:rsid w:val="00BB1D21"/>
    <w:rsid w:val="00BB36BF"/>
    <w:rsid w:val="00BB3C2E"/>
    <w:rsid w:val="00BB4AAF"/>
    <w:rsid w:val="00BB5F95"/>
    <w:rsid w:val="00BC1F67"/>
    <w:rsid w:val="00BC2886"/>
    <w:rsid w:val="00BC51D3"/>
    <w:rsid w:val="00BC5F6D"/>
    <w:rsid w:val="00BD5A6E"/>
    <w:rsid w:val="00BD61F1"/>
    <w:rsid w:val="00BD6305"/>
    <w:rsid w:val="00BD6A40"/>
    <w:rsid w:val="00BD737D"/>
    <w:rsid w:val="00BE13B4"/>
    <w:rsid w:val="00BE5907"/>
    <w:rsid w:val="00BF0091"/>
    <w:rsid w:val="00BF08BF"/>
    <w:rsid w:val="00BF6B3C"/>
    <w:rsid w:val="00BF7304"/>
    <w:rsid w:val="00C0103B"/>
    <w:rsid w:val="00C02A12"/>
    <w:rsid w:val="00C1100C"/>
    <w:rsid w:val="00C16958"/>
    <w:rsid w:val="00C16EDE"/>
    <w:rsid w:val="00C22A92"/>
    <w:rsid w:val="00C24295"/>
    <w:rsid w:val="00C250C5"/>
    <w:rsid w:val="00C3137C"/>
    <w:rsid w:val="00C34948"/>
    <w:rsid w:val="00C379BF"/>
    <w:rsid w:val="00C41B33"/>
    <w:rsid w:val="00C42F53"/>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1C4F"/>
    <w:rsid w:val="00C81E69"/>
    <w:rsid w:val="00C82B6E"/>
    <w:rsid w:val="00C87109"/>
    <w:rsid w:val="00C91319"/>
    <w:rsid w:val="00C9327B"/>
    <w:rsid w:val="00C93FD9"/>
    <w:rsid w:val="00C95F40"/>
    <w:rsid w:val="00C96762"/>
    <w:rsid w:val="00CA2334"/>
    <w:rsid w:val="00CA2E5D"/>
    <w:rsid w:val="00CA443F"/>
    <w:rsid w:val="00CA5473"/>
    <w:rsid w:val="00CA6BB3"/>
    <w:rsid w:val="00CB00A7"/>
    <w:rsid w:val="00CB0B3B"/>
    <w:rsid w:val="00CB0BEB"/>
    <w:rsid w:val="00CB2A3D"/>
    <w:rsid w:val="00CB4820"/>
    <w:rsid w:val="00CB5B6F"/>
    <w:rsid w:val="00CC38C0"/>
    <w:rsid w:val="00CC4A54"/>
    <w:rsid w:val="00CC5410"/>
    <w:rsid w:val="00CD1006"/>
    <w:rsid w:val="00CD1948"/>
    <w:rsid w:val="00CD4476"/>
    <w:rsid w:val="00CD774E"/>
    <w:rsid w:val="00CE1835"/>
    <w:rsid w:val="00CE743C"/>
    <w:rsid w:val="00CF2A93"/>
    <w:rsid w:val="00CF41F0"/>
    <w:rsid w:val="00D052DB"/>
    <w:rsid w:val="00D06160"/>
    <w:rsid w:val="00D06F8D"/>
    <w:rsid w:val="00D074BF"/>
    <w:rsid w:val="00D11214"/>
    <w:rsid w:val="00D15323"/>
    <w:rsid w:val="00D15371"/>
    <w:rsid w:val="00D16EDF"/>
    <w:rsid w:val="00D21561"/>
    <w:rsid w:val="00D22DD6"/>
    <w:rsid w:val="00D2534F"/>
    <w:rsid w:val="00D2674D"/>
    <w:rsid w:val="00D302B9"/>
    <w:rsid w:val="00D30B5F"/>
    <w:rsid w:val="00D31FAF"/>
    <w:rsid w:val="00D40B1D"/>
    <w:rsid w:val="00D431C4"/>
    <w:rsid w:val="00D46E52"/>
    <w:rsid w:val="00D62944"/>
    <w:rsid w:val="00D63A5B"/>
    <w:rsid w:val="00D66D62"/>
    <w:rsid w:val="00D702CF"/>
    <w:rsid w:val="00D71138"/>
    <w:rsid w:val="00D71179"/>
    <w:rsid w:val="00D719C6"/>
    <w:rsid w:val="00D725EE"/>
    <w:rsid w:val="00D74785"/>
    <w:rsid w:val="00D75745"/>
    <w:rsid w:val="00D8104E"/>
    <w:rsid w:val="00D82568"/>
    <w:rsid w:val="00D85D06"/>
    <w:rsid w:val="00D94A44"/>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2B4F"/>
    <w:rsid w:val="00DF5D51"/>
    <w:rsid w:val="00DF76FA"/>
    <w:rsid w:val="00E0647F"/>
    <w:rsid w:val="00E07169"/>
    <w:rsid w:val="00E10E71"/>
    <w:rsid w:val="00E13327"/>
    <w:rsid w:val="00E22856"/>
    <w:rsid w:val="00E2310B"/>
    <w:rsid w:val="00E27D57"/>
    <w:rsid w:val="00E30766"/>
    <w:rsid w:val="00E32D62"/>
    <w:rsid w:val="00E33E8C"/>
    <w:rsid w:val="00E349AC"/>
    <w:rsid w:val="00E369F7"/>
    <w:rsid w:val="00E36A4E"/>
    <w:rsid w:val="00E42307"/>
    <w:rsid w:val="00E451C1"/>
    <w:rsid w:val="00E521CD"/>
    <w:rsid w:val="00E60D04"/>
    <w:rsid w:val="00E64628"/>
    <w:rsid w:val="00E673CF"/>
    <w:rsid w:val="00E706CF"/>
    <w:rsid w:val="00E70F39"/>
    <w:rsid w:val="00E72E82"/>
    <w:rsid w:val="00E759BD"/>
    <w:rsid w:val="00E7683C"/>
    <w:rsid w:val="00E83020"/>
    <w:rsid w:val="00E97C6A"/>
    <w:rsid w:val="00EA042C"/>
    <w:rsid w:val="00EA1DEC"/>
    <w:rsid w:val="00EA23E5"/>
    <w:rsid w:val="00EB2BF0"/>
    <w:rsid w:val="00EB56F0"/>
    <w:rsid w:val="00EB6163"/>
    <w:rsid w:val="00EB62BE"/>
    <w:rsid w:val="00EC0A10"/>
    <w:rsid w:val="00EC0B9F"/>
    <w:rsid w:val="00EC151C"/>
    <w:rsid w:val="00EC212D"/>
    <w:rsid w:val="00EC3BE1"/>
    <w:rsid w:val="00EC4B2D"/>
    <w:rsid w:val="00EC50D1"/>
    <w:rsid w:val="00ED02A1"/>
    <w:rsid w:val="00ED2D04"/>
    <w:rsid w:val="00ED755F"/>
    <w:rsid w:val="00EE090C"/>
    <w:rsid w:val="00EE21F6"/>
    <w:rsid w:val="00EE5402"/>
    <w:rsid w:val="00EE5F75"/>
    <w:rsid w:val="00EE6276"/>
    <w:rsid w:val="00EF1628"/>
    <w:rsid w:val="00F0500A"/>
    <w:rsid w:val="00F05059"/>
    <w:rsid w:val="00F05559"/>
    <w:rsid w:val="00F068F0"/>
    <w:rsid w:val="00F06B81"/>
    <w:rsid w:val="00F101E7"/>
    <w:rsid w:val="00F12394"/>
    <w:rsid w:val="00F13DD2"/>
    <w:rsid w:val="00F14EFD"/>
    <w:rsid w:val="00F15388"/>
    <w:rsid w:val="00F15D42"/>
    <w:rsid w:val="00F1797A"/>
    <w:rsid w:val="00F2204E"/>
    <w:rsid w:val="00F247E9"/>
    <w:rsid w:val="00F301D4"/>
    <w:rsid w:val="00F3402C"/>
    <w:rsid w:val="00F417A2"/>
    <w:rsid w:val="00F50CC4"/>
    <w:rsid w:val="00F527CF"/>
    <w:rsid w:val="00F539C1"/>
    <w:rsid w:val="00F61222"/>
    <w:rsid w:val="00F645EA"/>
    <w:rsid w:val="00F656B7"/>
    <w:rsid w:val="00F656E8"/>
    <w:rsid w:val="00F65C5E"/>
    <w:rsid w:val="00F6774A"/>
    <w:rsid w:val="00F67A9F"/>
    <w:rsid w:val="00F70390"/>
    <w:rsid w:val="00F71857"/>
    <w:rsid w:val="00F77170"/>
    <w:rsid w:val="00F826AB"/>
    <w:rsid w:val="00F87655"/>
    <w:rsid w:val="00F9529A"/>
    <w:rsid w:val="00FB252C"/>
    <w:rsid w:val="00FB29DF"/>
    <w:rsid w:val="00FB31D1"/>
    <w:rsid w:val="00FB6379"/>
    <w:rsid w:val="00FB6D58"/>
    <w:rsid w:val="00FB6DA9"/>
    <w:rsid w:val="00FC0C86"/>
    <w:rsid w:val="00FC15A5"/>
    <w:rsid w:val="00FC2397"/>
    <w:rsid w:val="00FC3677"/>
    <w:rsid w:val="00FC4633"/>
    <w:rsid w:val="00FC57E7"/>
    <w:rsid w:val="00FC5B5F"/>
    <w:rsid w:val="00FC6F6A"/>
    <w:rsid w:val="00FC7A15"/>
    <w:rsid w:val="00FC7BBB"/>
    <w:rsid w:val="00FD0BAE"/>
    <w:rsid w:val="00FD43AA"/>
    <w:rsid w:val="00FD7F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0E9E-0E5A-454E-A765-38CD526D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11242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17</cp:revision>
  <dcterms:created xsi:type="dcterms:W3CDTF">2016-03-01T18:11:00Z</dcterms:created>
  <dcterms:modified xsi:type="dcterms:W3CDTF">2017-01-03T20:15:00Z</dcterms:modified>
</cp:coreProperties>
</file>