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C3FA3">
        <w:t>170.315.a.</w:t>
      </w:r>
      <w:r w:rsidR="008B1AEA">
        <w:t>3</w:t>
      </w:r>
      <w:r w:rsidR="003E72FF" w:rsidRPr="00BD2A8D">
        <w:t xml:space="preserve"> – </w:t>
      </w:r>
      <w:r w:rsidR="0047421D">
        <w:t xml:space="preserve">Computerized Provider Order Entry (CPOE) </w:t>
      </w:r>
      <w:r w:rsidR="008B1AEA">
        <w:t>–</w:t>
      </w:r>
      <w:r w:rsidR="0047421D">
        <w:t xml:space="preserve"> </w:t>
      </w:r>
      <w:r w:rsidR="008B1AEA">
        <w:t>Diagnostic Imaging</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40DA0" w:rsidTr="00DC0225">
        <w:trPr>
          <w:trHeight w:val="331"/>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31"/>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31"/>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31"/>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50"/>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40DA0" w:rsidRPr="00DC0225" w:rsidRDefault="00440DA0" w:rsidP="00440DA0">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40DA0" w:rsidTr="00DC0225">
        <w:trPr>
          <w:trHeight w:val="350"/>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50"/>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50"/>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r w:rsidR="00440DA0" w:rsidTr="00DC0225">
        <w:trPr>
          <w:trHeight w:val="313"/>
        </w:trPr>
        <w:tc>
          <w:tcPr>
            <w:tcW w:w="4045" w:type="dxa"/>
            <w:shd w:val="clear" w:color="auto" w:fill="FFFFFF" w:themeFill="background1"/>
          </w:tcPr>
          <w:p w:rsidR="00440DA0" w:rsidRPr="00DC0225" w:rsidRDefault="00440DA0" w:rsidP="00440DA0">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40DA0" w:rsidRPr="00DC0225" w:rsidRDefault="00440DA0" w:rsidP="00440DA0">
            <w:pPr>
              <w:rPr>
                <w:rFonts w:ascii="Leelawadee UI" w:hAnsi="Leelawadee UI" w:cs="Leelawadee UI"/>
              </w:rPr>
            </w:pPr>
          </w:p>
        </w:tc>
      </w:tr>
    </w:tbl>
    <w:p w:rsidR="00FD7F7E" w:rsidRDefault="00FD7F7E" w:rsidP="00FD7F7E"/>
    <w:p w:rsidR="00460A0F" w:rsidRDefault="00460A0F" w:rsidP="00460A0F">
      <w:pPr>
        <w:pStyle w:val="Heading3"/>
      </w:pPr>
      <w:r>
        <w:t>Overview</w:t>
      </w:r>
    </w:p>
    <w:p w:rsidR="00460A0F" w:rsidRDefault="00460A0F" w:rsidP="00460A0F">
      <w:r>
        <w:t>In this document you will find:</w:t>
      </w:r>
    </w:p>
    <w:p w:rsidR="00460A0F" w:rsidRDefault="00A40A1A" w:rsidP="00460A0F">
      <w:pPr>
        <w:pStyle w:val="ListParagraph"/>
        <w:numPr>
          <w:ilvl w:val="0"/>
          <w:numId w:val="36"/>
        </w:numPr>
      </w:pPr>
      <w:hyperlink w:anchor="_Test_Data_and" w:history="1">
        <w:r w:rsidR="00460A0F">
          <w:rPr>
            <w:rStyle w:val="Hyperlink"/>
          </w:rPr>
          <w:t>Test Data and Test Tools</w:t>
        </w:r>
      </w:hyperlink>
    </w:p>
    <w:p w:rsidR="00460A0F" w:rsidRDefault="00A40A1A" w:rsidP="00460A0F">
      <w:pPr>
        <w:pStyle w:val="ListParagraph"/>
        <w:numPr>
          <w:ilvl w:val="0"/>
          <w:numId w:val="36"/>
        </w:numPr>
      </w:pPr>
      <w:hyperlink w:anchor="_Demonstrate_Standards_Support" w:history="1">
        <w:r w:rsidR="00460A0F">
          <w:rPr>
            <w:rStyle w:val="Hyperlink"/>
          </w:rPr>
          <w:t>Standards Support</w:t>
        </w:r>
      </w:hyperlink>
    </w:p>
    <w:p w:rsidR="00460A0F" w:rsidRDefault="00A40A1A" w:rsidP="00460A0F">
      <w:pPr>
        <w:pStyle w:val="ListParagraph"/>
        <w:numPr>
          <w:ilvl w:val="0"/>
          <w:numId w:val="36"/>
        </w:numPr>
      </w:pPr>
      <w:hyperlink w:anchor="_170.315(a)(2)(i)_Record,_Change," w:history="1">
        <w:r w:rsidR="00460A0F" w:rsidRPr="00460A0F">
          <w:rPr>
            <w:rStyle w:val="Hyperlink"/>
          </w:rPr>
          <w:t>Drummond Test Report (Instructions, Expected Results, Points to Remember)</w:t>
        </w:r>
      </w:hyperlink>
    </w:p>
    <w:p w:rsidR="00460A0F" w:rsidRDefault="00A40A1A" w:rsidP="00460A0F">
      <w:pPr>
        <w:pStyle w:val="ListParagraph"/>
        <w:numPr>
          <w:ilvl w:val="0"/>
          <w:numId w:val="36"/>
        </w:numPr>
      </w:pPr>
      <w:hyperlink w:anchor="_Test_Procedures" w:history="1">
        <w:r w:rsidR="00460A0F" w:rsidRPr="00460A0F">
          <w:rPr>
            <w:rStyle w:val="Hyperlink"/>
          </w:rPr>
          <w:t>Test Procedures</w:t>
        </w:r>
      </w:hyperlink>
    </w:p>
    <w:p w:rsidR="00460A0F" w:rsidRDefault="00A40A1A" w:rsidP="00460A0F">
      <w:pPr>
        <w:pStyle w:val="ListParagraph"/>
        <w:numPr>
          <w:ilvl w:val="0"/>
          <w:numId w:val="36"/>
        </w:numPr>
      </w:pPr>
      <w:hyperlink w:anchor="_Appendix_A:_Testing" w:history="1">
        <w:r w:rsidR="00460A0F">
          <w:rPr>
            <w:rStyle w:val="Hyperlink"/>
          </w:rPr>
          <w:t>Appendix A: Testing Guide</w:t>
        </w:r>
      </w:hyperlink>
    </w:p>
    <w:p w:rsidR="00460A0F" w:rsidRDefault="00A40A1A" w:rsidP="00460A0F">
      <w:pPr>
        <w:pStyle w:val="ListParagraph"/>
        <w:numPr>
          <w:ilvl w:val="0"/>
          <w:numId w:val="36"/>
        </w:numPr>
      </w:pPr>
      <w:hyperlink w:anchor="_Appendix_B:_ONC" w:history="1">
        <w:r w:rsidR="00460A0F">
          <w:rPr>
            <w:rStyle w:val="Hyperlink"/>
          </w:rPr>
          <w:t>Appendix B: ONC Criteria</w:t>
        </w:r>
      </w:hyperlink>
    </w:p>
    <w:p w:rsidR="00460A0F" w:rsidRDefault="00460A0F" w:rsidP="00FD7F7E"/>
    <w:p w:rsidR="009D5A77" w:rsidRDefault="009D5A77" w:rsidP="006D3995">
      <w:pPr>
        <w:pStyle w:val="Heading3"/>
        <w:tabs>
          <w:tab w:val="left" w:pos="7185"/>
        </w:tabs>
      </w:pPr>
      <w:bookmarkStart w:id="0" w:name="_Toc432066403"/>
      <w:r w:rsidRPr="00EA50E7">
        <w:t>Version of ONC Test Method</w:t>
      </w:r>
      <w:bookmarkEnd w:id="0"/>
      <w:r w:rsidR="006D3995">
        <w:tab/>
      </w:r>
    </w:p>
    <w:p w:rsidR="009D5A77" w:rsidRDefault="00D1641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286E51">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460A0F" w:rsidRDefault="00460A0F">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D3ADC">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BA73F4">
                  <w:rPr>
                    <w:rFonts w:ascii="MS Gothic" w:eastAsia="MS Gothic" w:hAnsi="Leelawadee UI" w:cs="Leelawadee UI" w:hint="eastAsia"/>
                  </w:rPr>
                  <w:t>☒</w:t>
                </w:r>
              </w:sdtContent>
            </w:sdt>
            <w:r w:rsidR="00AC3FA3">
              <w:rPr>
                <w:rFonts w:ascii="Leelawadee UI" w:hAnsi="Leelawadee UI" w:cs="Leelawadee UI"/>
              </w:rPr>
              <w:t xml:space="preserve">    </w:t>
            </w:r>
            <w:bookmarkStart w:id="4" w:name="_GoBack"/>
            <w:bookmarkEnd w:id="4"/>
            <w:r w:rsidR="00AC3FA3">
              <w:rPr>
                <w:rFonts w:ascii="Leelawadee UI" w:hAnsi="Leelawadee UI" w:cs="Leelawadee UI"/>
              </w:rPr>
              <w:t xml:space="preserve">  </w:t>
            </w:r>
            <w:r w:rsidR="00216EBB">
              <w:rPr>
                <w:rFonts w:ascii="Leelawadee UI" w:hAnsi="Leelawadee UI" w:cs="Leelawadee UI"/>
              </w:rPr>
              <w:t>Develope</w:t>
            </w:r>
            <w:r>
              <w:rPr>
                <w:rFonts w:ascii="Leelawadee UI" w:hAnsi="Leelawadee UI" w:cs="Leelawadee UI"/>
              </w:rPr>
              <w:t>r-Supplied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216EBB">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6917BC" w:rsidRDefault="006917BC" w:rsidP="00F477D7">
            <w:pPr>
              <w:pStyle w:val="ListParagraph"/>
              <w:rPr>
                <w:rFonts w:ascii="Leelawadee UI" w:hAnsi="Leelawadee UI" w:cs="Leelawadee UI"/>
              </w:rPr>
            </w:pPr>
            <w:r w:rsidRPr="006917BC">
              <w:rPr>
                <w:rFonts w:ascii="Leelawadee UI" w:hAnsi="Leelawadee UI" w:cs="Leelawadee UI"/>
              </w:rPr>
              <w:t>Not applicable</w:t>
            </w:r>
            <w:r w:rsidR="00A249D3" w:rsidRPr="006917BC">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6917BC" w:rsidRDefault="00216EBB" w:rsidP="00F477D7">
            <w:pPr>
              <w:pStyle w:val="ListParagraph"/>
              <w:rPr>
                <w:rFonts w:ascii="Leelawadee UI" w:hAnsi="Leelawadee UI" w:cs="Leelawadee UI"/>
                <w:b/>
              </w:rPr>
            </w:pPr>
            <w:r>
              <w:rPr>
                <w:rFonts w:ascii="Leelawadee UI" w:hAnsi="Leelawadee UI" w:cs="Leelawadee UI"/>
              </w:rPr>
              <w:t>DG-supplied diagnostic imaging test data</w:t>
            </w:r>
            <w:r w:rsidRPr="00866B8F">
              <w:rPr>
                <w:rFonts w:ascii="Leelawadee UI" w:hAnsi="Leelawadee UI" w:cs="Leelawadee UI"/>
              </w:rPr>
              <w:t xml:space="preserve"> </w:t>
            </w:r>
            <w:r>
              <w:rPr>
                <w:rFonts w:ascii="Leelawadee UI" w:hAnsi="Leelawadee UI" w:cs="Leelawadee UI"/>
              </w:rPr>
              <w:t>provided within this proctor sheet or health IT developer may opt to use own data.  If supplying own data, notify Test Proctor before test event.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6917BC" w:rsidRDefault="009D5A77" w:rsidP="00F477D7">
            <w:pPr>
              <w:pStyle w:val="ListParagraph"/>
              <w:rPr>
                <w:rFonts w:ascii="Leelawadee UI" w:hAnsi="Leelawadee UI" w:cs="Leelawadee UI"/>
              </w:rPr>
            </w:pPr>
            <w:r w:rsidRPr="006917BC">
              <w:rPr>
                <w:rFonts w:ascii="Leelawadee UI" w:hAnsi="Leelawadee UI" w:cs="Leelawadee UI"/>
              </w:rPr>
              <w:t>Not applicable</w:t>
            </w:r>
          </w:p>
        </w:tc>
      </w:tr>
    </w:tbl>
    <w:p w:rsidR="009D5A77" w:rsidRDefault="009D5A77" w:rsidP="009D5A77"/>
    <w:p w:rsidR="006917BC" w:rsidRDefault="006917BC">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6917BC">
              <w:rPr>
                <w:rFonts w:ascii="Leelawadee UI" w:hAnsi="Leelawadee UI" w:cs="Leelawadee UI"/>
              </w:rPr>
              <w:t xml:space="preserve">There </w:t>
            </w:r>
            <w:r w:rsidR="00A702BE" w:rsidRPr="006917BC">
              <w:rPr>
                <w:rFonts w:ascii="Leelawadee UI" w:hAnsi="Leelawadee UI" w:cs="Leelawadee UI"/>
              </w:rPr>
              <w:t>are</w:t>
            </w:r>
            <w:r w:rsidR="00930206" w:rsidRPr="006917BC">
              <w:rPr>
                <w:rFonts w:ascii="Leelawadee UI" w:hAnsi="Leelawadee UI" w:cs="Leelawadee UI"/>
              </w:rPr>
              <w:t xml:space="preserve"> no </w:t>
            </w:r>
            <w:r w:rsidR="00A702BE" w:rsidRPr="006917BC">
              <w:rPr>
                <w:rFonts w:ascii="Leelawadee UI" w:hAnsi="Leelawadee UI" w:cs="Leelawadee UI"/>
              </w:rPr>
              <w:t>standards required for</w:t>
            </w:r>
            <w:r w:rsidR="00930206" w:rsidRPr="006917BC">
              <w:rPr>
                <w:rFonts w:ascii="Leelawadee UI" w:hAnsi="Leelawadee UI" w:cs="Leelawadee UI"/>
              </w:rPr>
              <w:t xml:space="preserve"> this criterion.</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BA73F4" w:rsidRDefault="00BA73F4">
      <w:pPr>
        <w:rPr>
          <w:rFonts w:ascii="Arial" w:hAnsi="Arial" w:cs="Arial"/>
          <w:b/>
          <w:bCs/>
          <w:kern w:val="32"/>
          <w:sz w:val="32"/>
          <w:szCs w:val="32"/>
        </w:rPr>
      </w:pPr>
      <w:r>
        <w:br w:type="page"/>
      </w:r>
    </w:p>
    <w:p w:rsidR="002E3259" w:rsidRDefault="00414966" w:rsidP="00FD7F7E">
      <w:pPr>
        <w:pStyle w:val="Heading1"/>
      </w:pPr>
      <w:bookmarkStart w:id="6" w:name="_170.315(a)(2)(i)_Record,_Change,"/>
      <w:bookmarkEnd w:id="6"/>
      <w:r>
        <w:lastRenderedPageBreak/>
        <w:t>170.315</w:t>
      </w:r>
      <w:r w:rsidR="00930206">
        <w:t>(a</w:t>
      </w:r>
      <w:proofErr w:type="gramStart"/>
      <w:r w:rsidR="00930206">
        <w:t>)(</w:t>
      </w:r>
      <w:proofErr w:type="gramEnd"/>
      <w:r w:rsidR="00BD15B0">
        <w:t>2</w:t>
      </w:r>
      <w:r w:rsidR="00FD7F7E">
        <w:t>)</w:t>
      </w:r>
      <w:r w:rsidR="002E3259">
        <w:t>(</w:t>
      </w:r>
      <w:proofErr w:type="spellStart"/>
      <w:r w:rsidR="002E3259">
        <w:t>i</w:t>
      </w:r>
      <w:proofErr w:type="spellEnd"/>
      <w:r w:rsidR="002E3259">
        <w:t>)</w:t>
      </w:r>
      <w:r w:rsidR="00FD7F7E">
        <w:t xml:space="preserve"> </w:t>
      </w:r>
      <w:r w:rsidR="004748BF">
        <w:t>Record</w:t>
      </w:r>
      <w:r w:rsidR="002E3259">
        <w:t>, Change</w:t>
      </w:r>
      <w:r w:rsidR="00927104">
        <w:t>, and Access</w:t>
      </w:r>
      <w:r w:rsidR="004748BF">
        <w:t xml:space="preserve"> </w:t>
      </w:r>
      <w:r w:rsidR="00876B4C">
        <w:t>Diagnostic Imaging</w:t>
      </w:r>
      <w:r w:rsidR="00C0186C">
        <w:t xml:space="preserve"> Order</w:t>
      </w:r>
      <w:r w:rsidR="002E3259" w:rsidRPr="002E3259">
        <w:t xml:space="preserve"> </w:t>
      </w:r>
    </w:p>
    <w:p w:rsidR="002E3259" w:rsidRPr="002E3259" w:rsidRDefault="002E3259" w:rsidP="002E3259">
      <w:pPr>
        <w:pStyle w:val="Heading1"/>
      </w:pPr>
      <w:r>
        <w:t>170.315(a</w:t>
      </w:r>
      <w:proofErr w:type="gramStart"/>
      <w:r>
        <w:t>)(</w:t>
      </w:r>
      <w:proofErr w:type="gramEnd"/>
      <w:r w:rsidR="00BD15B0">
        <w:t>2</w:t>
      </w:r>
      <w:r>
        <w:t>)(ii) Include “Reason for Order” Field (Optional)</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4E106D" w:rsidTr="00255DC9">
        <w:trPr>
          <w:trHeight w:val="432"/>
        </w:trPr>
        <w:tc>
          <w:tcPr>
            <w:tcW w:w="3870" w:type="dxa"/>
            <w:shd w:val="clear" w:color="auto" w:fill="DBE5F1" w:themeFill="accent1" w:themeFillTint="33"/>
          </w:tcPr>
          <w:p w:rsidR="004E106D" w:rsidRPr="00255DC9" w:rsidRDefault="004E106D" w:rsidP="00255DC9">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4E106D" w:rsidRPr="00255DC9" w:rsidRDefault="004E106D" w:rsidP="004E106D">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73291651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8634013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2C27AE" w:rsidRDefault="004E106D" w:rsidP="00884B3F">
            <w:pPr>
              <w:pStyle w:val="ListParagraph"/>
              <w:numPr>
                <w:ilvl w:val="0"/>
                <w:numId w:val="29"/>
              </w:numPr>
            </w:pPr>
            <w:r>
              <w:t>The user electronically record</w:t>
            </w:r>
            <w:r w:rsidR="00325DA0">
              <w:t>s</w:t>
            </w:r>
            <w:r>
              <w:t xml:space="preserve"> a patient’s </w:t>
            </w:r>
            <w:r w:rsidR="00876B4C">
              <w:t>diagnostic imaging</w:t>
            </w:r>
            <w:r>
              <w:t xml:space="preserve"> order</w:t>
            </w:r>
            <w:r w:rsidR="002C27AE">
              <w:t>.</w:t>
            </w:r>
          </w:p>
          <w:p w:rsidR="004E106D" w:rsidRDefault="004E106D" w:rsidP="00884B3F">
            <w:pPr>
              <w:pStyle w:val="ListParagraph"/>
              <w:numPr>
                <w:ilvl w:val="0"/>
                <w:numId w:val="29"/>
              </w:numPr>
            </w:pPr>
            <w:r>
              <w:t xml:space="preserve">The user </w:t>
            </w:r>
            <w:r w:rsidRPr="004E106D">
              <w:rPr>
                <w:i/>
              </w:rPr>
              <w:t>optionally</w:t>
            </w:r>
            <w:r>
              <w:t xml:space="preserve"> includes the “reason for order” field </w:t>
            </w:r>
            <w:r w:rsidR="00927104">
              <w:t xml:space="preserve">as part of the </w:t>
            </w:r>
            <w:r w:rsidR="00876B4C">
              <w:t>diagnostic imaging</w:t>
            </w:r>
            <w:r>
              <w:t xml:space="preserve"> order.</w:t>
            </w:r>
          </w:p>
          <w:p w:rsidR="004E106D" w:rsidRDefault="004E106D" w:rsidP="00927104">
            <w:pPr>
              <w:pStyle w:val="ListParagraph"/>
              <w:numPr>
                <w:ilvl w:val="0"/>
                <w:numId w:val="29"/>
              </w:numPr>
            </w:pPr>
            <w:r>
              <w:t xml:space="preserve">The user changes the </w:t>
            </w:r>
            <w:r w:rsidR="00876B4C">
              <w:t>diagnostic imaging</w:t>
            </w:r>
            <w:r w:rsidR="00927104">
              <w:t xml:space="preserve"> </w:t>
            </w:r>
            <w:r>
              <w:t>order</w:t>
            </w:r>
            <w:r w:rsidR="00927104">
              <w:t xml:space="preserve"> previously recorded</w:t>
            </w:r>
            <w:r>
              <w:t>.</w:t>
            </w:r>
          </w:p>
          <w:p w:rsidR="00EF3781" w:rsidRPr="008C3B5F" w:rsidRDefault="00EF3781" w:rsidP="00BD15B0">
            <w:pPr>
              <w:pStyle w:val="ListParagraph"/>
              <w:numPr>
                <w:ilvl w:val="0"/>
                <w:numId w:val="29"/>
              </w:numPr>
            </w:pPr>
            <w:r>
              <w:t>The user can access</w:t>
            </w:r>
            <w:r w:rsidR="00325DA0">
              <w:t>es</w:t>
            </w:r>
            <w:r>
              <w:t xml:space="preserve"> the patient’s </w:t>
            </w:r>
            <w:r w:rsidR="00876B4C">
              <w:t>diagnostic imaging</w:t>
            </w:r>
            <w:r>
              <w:t xml:space="preserve"> order(s).</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Pr="00172D5C" w:rsidRDefault="00172D5C" w:rsidP="002C27AE">
            <w:pPr>
              <w:numPr>
                <w:ilvl w:val="0"/>
                <w:numId w:val="27"/>
              </w:numPr>
              <w:rPr>
                <w:rFonts w:ascii="Leelawadee UI" w:hAnsi="Leelawadee UI" w:cs="Leelawadee UI"/>
                <w:b/>
              </w:rPr>
            </w:pPr>
            <w:r>
              <w:t xml:space="preserve">The user can </w:t>
            </w:r>
            <w:r w:rsidR="004E106D">
              <w:t>record, change</w:t>
            </w:r>
            <w:r w:rsidR="00927104">
              <w:t>, and access</w:t>
            </w:r>
            <w:r w:rsidR="004E106D">
              <w:t xml:space="preserve"> </w:t>
            </w:r>
            <w:r>
              <w:t xml:space="preserve">a patient’s </w:t>
            </w:r>
            <w:r w:rsidR="00876B4C">
              <w:t>diagnostic imaging</w:t>
            </w:r>
            <w:r>
              <w:t xml:space="preserve"> </w:t>
            </w:r>
            <w:r w:rsidR="004E106D">
              <w:t>order</w:t>
            </w:r>
            <w:r>
              <w:t>.</w:t>
            </w:r>
          </w:p>
          <w:p w:rsidR="00DD1F6E" w:rsidRPr="00255DC9" w:rsidRDefault="00172D5C" w:rsidP="00BD15B0">
            <w:pPr>
              <w:numPr>
                <w:ilvl w:val="0"/>
                <w:numId w:val="27"/>
              </w:numPr>
              <w:rPr>
                <w:rFonts w:ascii="Leelawadee UI" w:hAnsi="Leelawadee UI" w:cs="Leelawadee UI"/>
                <w:b/>
              </w:rPr>
            </w:pPr>
            <w:r>
              <w:t xml:space="preserve">The </w:t>
            </w:r>
            <w:r w:rsidR="00BD15B0">
              <w:t>laboratory</w:t>
            </w:r>
            <w:r w:rsidR="004E106D">
              <w:t xml:space="preserve"> order optionally includes </w:t>
            </w:r>
            <w:r w:rsidR="00EF3781">
              <w:t>a</w:t>
            </w:r>
            <w:r w:rsidR="004E106D">
              <w:t xml:space="preserve"> “reason for order” field</w:t>
            </w:r>
            <w:r w:rsidR="00DD1F6E">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E67FA" w:rsidRPr="00E675F5" w:rsidRDefault="00BE67FA" w:rsidP="00BE67FA">
            <w:pPr>
              <w:numPr>
                <w:ilvl w:val="0"/>
                <w:numId w:val="30"/>
              </w:numPr>
              <w:rPr>
                <w:rFonts w:ascii="Leelawadee UI" w:hAnsi="Leelawadee UI" w:cs="Leelawadee UI"/>
                <w:b/>
              </w:rPr>
            </w:pPr>
            <w:r>
              <w:t>This module is eligible for gap certification.</w:t>
            </w:r>
          </w:p>
          <w:p w:rsidR="00A87521" w:rsidRDefault="00286E51" w:rsidP="00653EA4">
            <w:pPr>
              <w:numPr>
                <w:ilvl w:val="0"/>
                <w:numId w:val="30"/>
              </w:numPr>
              <w:rPr>
                <w:rFonts w:ascii="Leelawadee UI" w:hAnsi="Leelawadee UI" w:cs="Leelawadee UI"/>
                <w:b/>
              </w:rPr>
            </w:pPr>
            <w:r>
              <w:t>Health IT Developer</w:t>
            </w:r>
            <w:r w:rsidR="00534F68">
              <w:t xml:space="preserve"> may substitute </w:t>
            </w:r>
            <w:r w:rsidR="00876B4C">
              <w:t>diagnostic imaging</w:t>
            </w:r>
            <w:r w:rsidR="00534F68">
              <w:t xml:space="preserve"> test data upon prior notice and approval by Drummond Group.</w:t>
            </w:r>
          </w:p>
          <w:p w:rsidR="00A87521" w:rsidRPr="00A87521" w:rsidRDefault="00876B4C" w:rsidP="00653EA4">
            <w:pPr>
              <w:numPr>
                <w:ilvl w:val="0"/>
                <w:numId w:val="30"/>
              </w:numPr>
              <w:rPr>
                <w:rFonts w:ascii="Leelawadee UI" w:hAnsi="Leelawadee UI" w:cs="Leelawadee UI"/>
                <w:b/>
              </w:rPr>
            </w:pPr>
            <w:r>
              <w:t>CPT</w:t>
            </w:r>
            <w:r w:rsidR="00A87521" w:rsidRPr="00A87521">
              <w:t xml:space="preserve"> codes </w:t>
            </w:r>
            <w:r w:rsidR="00A87521">
              <w:t>are not</w:t>
            </w:r>
            <w:r w:rsidR="00A87521" w:rsidRPr="00A87521">
              <w:t xml:space="preserve"> required but provided for reference</w:t>
            </w:r>
            <w:r w:rsidR="00A87521">
              <w:t>.</w:t>
            </w:r>
          </w:p>
          <w:p w:rsidR="00653EA4" w:rsidRDefault="00653EA4" w:rsidP="00653EA4">
            <w:pPr>
              <w:numPr>
                <w:ilvl w:val="0"/>
                <w:numId w:val="30"/>
              </w:numPr>
            </w:pPr>
            <w:r>
              <w:t xml:space="preserve">ONC regulation </w:t>
            </w:r>
            <w:r w:rsidRPr="00311517">
              <w:t>is not prescriptive abou</w:t>
            </w:r>
            <w:r>
              <w:t>t the method used to change the order</w:t>
            </w:r>
            <w:r w:rsidRPr="00311517">
              <w:t xml:space="preserve">.  For example, </w:t>
            </w:r>
            <w:r>
              <w:t xml:space="preserve">changing </w:t>
            </w:r>
            <w:r w:rsidRPr="00311517">
              <w:t>an order does not require modifying an existing instance of an order</w:t>
            </w:r>
            <w:r>
              <w:t xml:space="preserve">, but </w:t>
            </w:r>
            <w:r w:rsidRPr="00311517">
              <w:t xml:space="preserve">may be accomplished </w:t>
            </w:r>
            <w:r>
              <w:t>by</w:t>
            </w:r>
            <w:r w:rsidRPr="00311517">
              <w:t xml:space="preserve"> discontinuing</w:t>
            </w:r>
            <w:r>
              <w:t xml:space="preserve"> or </w:t>
            </w:r>
            <w:r w:rsidRPr="00311517">
              <w:t xml:space="preserve">canceling an existing order and </w:t>
            </w:r>
            <w:r>
              <w:t xml:space="preserve">recording </w:t>
            </w:r>
            <w:r w:rsidRPr="00311517">
              <w:t>a new order.</w:t>
            </w:r>
          </w:p>
          <w:p w:rsidR="004E106D" w:rsidRPr="00A87521" w:rsidRDefault="00653EA4" w:rsidP="00653EA4">
            <w:pPr>
              <w:numPr>
                <w:ilvl w:val="0"/>
                <w:numId w:val="30"/>
              </w:numPr>
              <w:rPr>
                <w:rFonts w:ascii="Leelawadee UI" w:hAnsi="Leelawadee UI" w:cs="Leelawadee UI"/>
                <w:b/>
              </w:rPr>
            </w:pPr>
            <w:r>
              <w:t xml:space="preserve">ONC regulation does not focus on the transmission of </w:t>
            </w:r>
            <w:r w:rsidR="00876B4C">
              <w:t>diagnostic imaging</w:t>
            </w:r>
            <w:r>
              <w:t xml:space="preserve"> orders, only on the ability of a user to record, access, and change the </w:t>
            </w:r>
            <w:r w:rsidR="00876B4C">
              <w:t>diagnostic imaging</w:t>
            </w:r>
            <w:r>
              <w:t xml:space="preserve"> order.</w:t>
            </w:r>
          </w:p>
          <w:p w:rsidR="00A87521" w:rsidRPr="000239B3" w:rsidRDefault="00653EA4" w:rsidP="00653EA4">
            <w:pPr>
              <w:numPr>
                <w:ilvl w:val="0"/>
                <w:numId w:val="30"/>
              </w:numPr>
              <w:rPr>
                <w:rFonts w:ascii="Leelawadee UI" w:hAnsi="Leelawadee UI" w:cs="Leelawadee UI"/>
                <w:b/>
              </w:rPr>
            </w:pPr>
            <w:r>
              <w:t xml:space="preserve">It is </w:t>
            </w:r>
            <w:r w:rsidRPr="00653EA4">
              <w:rPr>
                <w:i/>
              </w:rPr>
              <w:t>not</w:t>
            </w:r>
            <w:r>
              <w:t xml:space="preserve"> mandatory that the health IT allow a user to include a “reason for order” field; it is optional. The developer has the discretion to determine how to implement this optional provision (e.g., free text field or drop-down menu of pre-determined entries).</w:t>
            </w:r>
          </w:p>
        </w:tc>
      </w:tr>
    </w:tbl>
    <w:p w:rsidR="00362E3C" w:rsidRDefault="00362E3C" w:rsidP="004151F1"/>
    <w:p w:rsidR="00321ED4" w:rsidRDefault="00321ED4">
      <w:pPr>
        <w:rPr>
          <w:rFonts w:ascii="Arial" w:hAnsi="Arial" w:cs="Arial"/>
          <w:b/>
          <w:bCs/>
          <w:sz w:val="26"/>
          <w:szCs w:val="26"/>
          <w:u w:val="single"/>
        </w:rPr>
      </w:pPr>
      <w:r>
        <w:rPr>
          <w:u w:val="single"/>
        </w:rPr>
        <w:br w:type="page"/>
      </w:r>
    </w:p>
    <w:p w:rsidR="00321ED4" w:rsidRDefault="00321ED4" w:rsidP="00321ED4">
      <w:pPr>
        <w:pStyle w:val="Heading3"/>
        <w:rPr>
          <w:u w:val="single"/>
        </w:rPr>
      </w:pPr>
      <w:bookmarkStart w:id="7" w:name="_Test_Procedures"/>
      <w:bookmarkEnd w:id="7"/>
      <w:r w:rsidRPr="00207BB2">
        <w:rPr>
          <w:u w:val="single"/>
        </w:rPr>
        <w:lastRenderedPageBreak/>
        <w:t>Test Procedures</w:t>
      </w:r>
    </w:p>
    <w:p w:rsidR="00321ED4" w:rsidRDefault="00321ED4" w:rsidP="00321ED4"/>
    <w:p w:rsidR="006917BC" w:rsidRPr="006A16E9" w:rsidRDefault="006917BC" w:rsidP="00321ED4">
      <w:r>
        <w:rPr>
          <w:b/>
        </w:rPr>
        <w:t>1</w:t>
      </w:r>
      <w:r w:rsidRPr="00060951">
        <w:rPr>
          <w:b/>
        </w:rPr>
        <w:t xml:space="preserve">.1 </w:t>
      </w:r>
      <w:r w:rsidR="001709B4">
        <w:rPr>
          <w:b/>
        </w:rPr>
        <w:t>Record</w:t>
      </w:r>
      <w:r w:rsidRPr="00060951">
        <w:rPr>
          <w:b/>
        </w:rPr>
        <w:t xml:space="preserve"> CPOE</w:t>
      </w:r>
      <w:r>
        <w:rPr>
          <w:b/>
        </w:rPr>
        <w:t xml:space="preserve"> Imaging</w:t>
      </w:r>
      <w:r w:rsidRPr="00060951">
        <w:rPr>
          <w:b/>
        </w:rPr>
        <w:t xml:space="preserve"> Orders</w:t>
      </w:r>
    </w:p>
    <w:tbl>
      <w:tblPr>
        <w:tblStyle w:val="TableGrid"/>
        <w:tblW w:w="0" w:type="auto"/>
        <w:tblLook w:val="04A0" w:firstRow="1" w:lastRow="0" w:firstColumn="1" w:lastColumn="0" w:noHBand="0" w:noVBand="1"/>
      </w:tblPr>
      <w:tblGrid>
        <w:gridCol w:w="828"/>
        <w:gridCol w:w="7668"/>
      </w:tblGrid>
      <w:tr w:rsidR="00321ED4" w:rsidTr="003166B3">
        <w:sdt>
          <w:sdtPr>
            <w:id w:val="279544007"/>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321ED4" w:rsidRDefault="00286E51" w:rsidP="003D1D57">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321ED4" w:rsidRDefault="006917BC" w:rsidP="00321ED4">
            <w:pPr>
              <w:spacing w:line="360" w:lineRule="auto"/>
            </w:pPr>
            <w:r>
              <w:t>User records d</w:t>
            </w:r>
            <w:r w:rsidR="00876B4C">
              <w:t>iagnostic imaging</w:t>
            </w:r>
            <w:r w:rsidR="00321ED4">
              <w:t xml:space="preserve"> </w:t>
            </w:r>
            <w:r w:rsidR="00876B4C">
              <w:t>o</w:t>
            </w:r>
            <w:r w:rsidR="00321ED4">
              <w:t>rder</w:t>
            </w:r>
            <w:r>
              <w:t>s as follows:</w:t>
            </w:r>
          </w:p>
          <w:p w:rsidR="003166B3" w:rsidRDefault="003166B3" w:rsidP="003166B3">
            <w:pPr>
              <w:pStyle w:val="NoSpacing"/>
            </w:pPr>
            <w:r w:rsidRPr="003166B3">
              <w:rPr>
                <w:u w:val="single"/>
              </w:rPr>
              <w:t>Ambulatory Setting</w:t>
            </w:r>
            <w:r>
              <w:t>:</w:t>
            </w:r>
          </w:p>
          <w:p w:rsidR="003166B3" w:rsidRDefault="003166B3" w:rsidP="003166B3">
            <w:pPr>
              <w:pStyle w:val="NoSpacing"/>
              <w:numPr>
                <w:ilvl w:val="0"/>
                <w:numId w:val="34"/>
              </w:numPr>
            </w:pPr>
            <w:r>
              <w:t>MRI chest w/o contrast material; CPT code 71550</w:t>
            </w:r>
          </w:p>
          <w:p w:rsidR="003166B3" w:rsidRDefault="003166B3" w:rsidP="003166B3">
            <w:pPr>
              <w:pStyle w:val="NoSpacing"/>
            </w:pPr>
          </w:p>
          <w:p w:rsidR="003166B3" w:rsidRDefault="003166B3" w:rsidP="003166B3">
            <w:pPr>
              <w:pStyle w:val="NoSpacing"/>
            </w:pPr>
            <w:r w:rsidRPr="003166B3">
              <w:rPr>
                <w:u w:val="single"/>
              </w:rPr>
              <w:t>Inpatient Setting</w:t>
            </w:r>
            <w:r>
              <w:t>:</w:t>
            </w:r>
          </w:p>
          <w:p w:rsidR="003166B3" w:rsidRDefault="003166B3" w:rsidP="00F844F6">
            <w:pPr>
              <w:pStyle w:val="NoSpacing"/>
              <w:numPr>
                <w:ilvl w:val="0"/>
                <w:numId w:val="34"/>
              </w:numPr>
            </w:pPr>
            <w:r>
              <w:t>CT abdomen &amp; pelvis w/contrast material; CPT code: 74177</w:t>
            </w:r>
          </w:p>
          <w:p w:rsidR="00927104" w:rsidRPr="00C15A82" w:rsidRDefault="00927104" w:rsidP="003166B3">
            <w:pPr>
              <w:pStyle w:val="NoSpacing"/>
              <w:ind w:left="720"/>
            </w:pPr>
          </w:p>
        </w:tc>
      </w:tr>
      <w:tr w:rsidR="003166B3" w:rsidTr="00286E51">
        <w:sdt>
          <w:sdtPr>
            <w:id w:val="-46874690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3166B3" w:rsidRDefault="003166B3" w:rsidP="003D1D5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3166B3" w:rsidRDefault="003166B3" w:rsidP="00321ED4">
            <w:pPr>
              <w:spacing w:line="360" w:lineRule="auto"/>
            </w:pPr>
            <w:r w:rsidRPr="00927104">
              <w:rPr>
                <w:i/>
              </w:rPr>
              <w:t>Optional</w:t>
            </w:r>
            <w:r>
              <w:t>: Health IT Developer-supplied “Reason for order” field.</w:t>
            </w:r>
          </w:p>
        </w:tc>
      </w:tr>
    </w:tbl>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286E51">
        <w:rPr>
          <w:color w:val="A6A6A6" w:themeColor="background1" w:themeShade="A6"/>
        </w:rPr>
        <w:t>S</w:t>
      </w:r>
      <w:r w:rsidRPr="003D768F">
        <w:rPr>
          <w:color w:val="A6A6A6" w:themeColor="background1" w:themeShade="A6"/>
        </w:rPr>
        <w:t>&gt;</w:t>
      </w:r>
    </w:p>
    <w:p w:rsidR="001709B4" w:rsidRDefault="001709B4" w:rsidP="001709B4">
      <w:pPr>
        <w:rPr>
          <w:b/>
        </w:rPr>
      </w:pPr>
    </w:p>
    <w:p w:rsidR="001709B4" w:rsidRPr="006A16E9" w:rsidRDefault="001709B4" w:rsidP="001709B4">
      <w:r w:rsidRPr="00060951">
        <w:rPr>
          <w:b/>
        </w:rPr>
        <w:t>1</w:t>
      </w:r>
      <w:r w:rsidR="00AE7730">
        <w:rPr>
          <w:b/>
        </w:rPr>
        <w:t>.2</w:t>
      </w:r>
      <w:r w:rsidRPr="00060951">
        <w:rPr>
          <w:b/>
        </w:rPr>
        <w:t xml:space="preserve"> </w:t>
      </w:r>
      <w:r>
        <w:rPr>
          <w:b/>
        </w:rPr>
        <w:t>Change</w:t>
      </w:r>
      <w:r w:rsidRPr="00060951">
        <w:rPr>
          <w:b/>
        </w:rPr>
        <w:t xml:space="preserve"> CPOE</w:t>
      </w:r>
      <w:r>
        <w:rPr>
          <w:b/>
        </w:rPr>
        <w:t xml:space="preserve"> Imaging</w:t>
      </w:r>
      <w:r w:rsidRPr="00060951">
        <w:rPr>
          <w:b/>
        </w:rPr>
        <w:t xml:space="preserve"> Orders</w:t>
      </w:r>
    </w:p>
    <w:tbl>
      <w:tblPr>
        <w:tblStyle w:val="TableGrid"/>
        <w:tblW w:w="0" w:type="auto"/>
        <w:tblLook w:val="04A0" w:firstRow="1" w:lastRow="0" w:firstColumn="1" w:lastColumn="0" w:noHBand="0" w:noVBand="1"/>
      </w:tblPr>
      <w:tblGrid>
        <w:gridCol w:w="828"/>
        <w:gridCol w:w="7668"/>
      </w:tblGrid>
      <w:tr w:rsidR="00321ED4" w:rsidTr="00286E51">
        <w:tc>
          <w:tcPr>
            <w:tcW w:w="828" w:type="dxa"/>
            <w:tcBorders>
              <w:bottom w:val="single" w:sz="4" w:space="0" w:color="auto"/>
              <w:right w:val="single" w:sz="4" w:space="0" w:color="auto"/>
            </w:tcBorders>
          </w:tcPr>
          <w:sdt>
            <w:sdtPr>
              <w:id w:val="-547531856"/>
              <w14:checkbox>
                <w14:checked w14:val="0"/>
                <w14:checkedState w14:val="2612" w14:font="Arial Unicode MS"/>
                <w14:uncheckedState w14:val="2610" w14:font="Arial Unicode MS"/>
              </w14:checkbox>
            </w:sdtPr>
            <w:sdtEndPr/>
            <w:sdtContent>
              <w:p w:rsidR="00321ED4" w:rsidRDefault="00321ED4" w:rsidP="003D1D57">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6917BC" w:rsidRDefault="006917BC" w:rsidP="006917BC">
            <w:pPr>
              <w:spacing w:line="360" w:lineRule="auto"/>
            </w:pPr>
            <w:r>
              <w:t>User changes d</w:t>
            </w:r>
            <w:r w:rsidR="00876B4C">
              <w:t>iagnostic imaging</w:t>
            </w:r>
            <w:r w:rsidR="00321ED4">
              <w:t xml:space="preserve"> </w:t>
            </w:r>
            <w:r>
              <w:t xml:space="preserve">orders (highlighted in </w:t>
            </w:r>
            <w:r w:rsidRPr="006917BC">
              <w:rPr>
                <w:b/>
              </w:rPr>
              <w:t>bold</w:t>
            </w:r>
            <w:r>
              <w:t>):</w:t>
            </w:r>
          </w:p>
          <w:p w:rsidR="003166B3" w:rsidRDefault="003166B3" w:rsidP="003166B3">
            <w:pPr>
              <w:pStyle w:val="NoSpacing"/>
            </w:pPr>
            <w:r w:rsidRPr="003166B3">
              <w:rPr>
                <w:u w:val="single"/>
              </w:rPr>
              <w:t>Ambulatory Setting</w:t>
            </w:r>
            <w:r>
              <w:t>:</w:t>
            </w:r>
          </w:p>
          <w:p w:rsidR="003166B3" w:rsidRDefault="003166B3" w:rsidP="003166B3">
            <w:pPr>
              <w:pStyle w:val="NoSpacing"/>
              <w:numPr>
                <w:ilvl w:val="0"/>
                <w:numId w:val="34"/>
              </w:numPr>
            </w:pPr>
            <w:r>
              <w:t xml:space="preserve">MRI chest w/o </w:t>
            </w:r>
            <w:r w:rsidRPr="003166B3">
              <w:rPr>
                <w:b/>
              </w:rPr>
              <w:t>&amp; w/</w:t>
            </w:r>
            <w:r>
              <w:t xml:space="preserve">contrast material; CPT code </w:t>
            </w:r>
            <w:r w:rsidRPr="003166B3">
              <w:rPr>
                <w:b/>
              </w:rPr>
              <w:t>71552</w:t>
            </w:r>
          </w:p>
          <w:p w:rsidR="003166B3" w:rsidRDefault="003166B3" w:rsidP="006917BC">
            <w:pPr>
              <w:spacing w:line="360" w:lineRule="auto"/>
            </w:pPr>
          </w:p>
          <w:p w:rsidR="003166B3" w:rsidRDefault="003166B3" w:rsidP="003166B3">
            <w:pPr>
              <w:pStyle w:val="NoSpacing"/>
            </w:pPr>
            <w:r w:rsidRPr="003166B3">
              <w:rPr>
                <w:u w:val="single"/>
              </w:rPr>
              <w:t>Inpatient Setting</w:t>
            </w:r>
            <w:r>
              <w:t>:</w:t>
            </w:r>
          </w:p>
          <w:p w:rsidR="00633339" w:rsidRPr="003166B3" w:rsidRDefault="003166B3" w:rsidP="003166B3">
            <w:pPr>
              <w:pStyle w:val="NoSpacing"/>
              <w:numPr>
                <w:ilvl w:val="0"/>
                <w:numId w:val="34"/>
              </w:numPr>
            </w:pPr>
            <w:r>
              <w:t xml:space="preserve">CT abdomen &amp; pelvis </w:t>
            </w:r>
            <w:r w:rsidRPr="003166B3">
              <w:rPr>
                <w:b/>
              </w:rPr>
              <w:t>w/o</w:t>
            </w:r>
            <w:r>
              <w:t xml:space="preserve"> contrast material; CPT code: </w:t>
            </w:r>
            <w:r w:rsidRPr="003166B3">
              <w:rPr>
                <w:b/>
              </w:rPr>
              <w:t>74176</w:t>
            </w:r>
          </w:p>
          <w:p w:rsidR="003166B3" w:rsidRPr="00C15A82" w:rsidRDefault="003166B3" w:rsidP="003166B3">
            <w:pPr>
              <w:pStyle w:val="NoSpacing"/>
              <w:ind w:left="720"/>
            </w:pPr>
          </w:p>
        </w:tc>
      </w:tr>
      <w:tr w:rsidR="00F44C01" w:rsidTr="00F44C01">
        <w:sdt>
          <w:sdtPr>
            <w:id w:val="-374536938"/>
            <w14:checkbox>
              <w14:checked w14:val="0"/>
              <w14:checkedState w14:val="2612" w14:font="Arial Unicode MS"/>
              <w14:uncheckedState w14:val="2610" w14:font="Arial Unicode MS"/>
            </w14:checkbox>
          </w:sdtPr>
          <w:sdtEndPr/>
          <w:sdtContent>
            <w:tc>
              <w:tcPr>
                <w:tcW w:w="828" w:type="dxa"/>
              </w:tcPr>
              <w:p w:rsidR="00F44C01" w:rsidRDefault="00F44C01" w:rsidP="0007775D">
                <w:pPr>
                  <w:spacing w:line="360" w:lineRule="auto"/>
                </w:pPr>
                <w:r>
                  <w:rPr>
                    <w:rFonts w:ascii="Arial Unicode MS" w:eastAsia="Arial Unicode MS" w:hAnsi="Arial Unicode MS" w:cs="Arial Unicode MS" w:hint="eastAsia"/>
                  </w:rPr>
                  <w:t>☐</w:t>
                </w:r>
              </w:p>
            </w:tc>
          </w:sdtContent>
        </w:sdt>
        <w:tc>
          <w:tcPr>
            <w:tcW w:w="7668" w:type="dxa"/>
          </w:tcPr>
          <w:p w:rsidR="00F44C01" w:rsidRDefault="00F44C01" w:rsidP="0007775D">
            <w:pPr>
              <w:spacing w:line="360" w:lineRule="auto"/>
            </w:pPr>
            <w:r w:rsidRPr="00927104">
              <w:rPr>
                <w:i/>
              </w:rPr>
              <w:t>Optional</w:t>
            </w:r>
            <w:r>
              <w:t>: Health IT Developer-supplied “Reason for order” field.</w:t>
            </w:r>
          </w:p>
        </w:tc>
      </w:tr>
    </w:tbl>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286E51">
        <w:rPr>
          <w:color w:val="A6A6A6" w:themeColor="background1" w:themeShade="A6"/>
        </w:rPr>
        <w:t>S</w:t>
      </w:r>
      <w:r w:rsidRPr="003D768F">
        <w:rPr>
          <w:color w:val="A6A6A6" w:themeColor="background1" w:themeShade="A6"/>
        </w:rPr>
        <w:t>&gt;</w:t>
      </w:r>
    </w:p>
    <w:p w:rsidR="001709B4" w:rsidRPr="006A16E9" w:rsidRDefault="001709B4" w:rsidP="001709B4">
      <w:r w:rsidRPr="00060951">
        <w:rPr>
          <w:b/>
        </w:rPr>
        <w:t>1</w:t>
      </w:r>
      <w:r w:rsidR="00AE7730">
        <w:rPr>
          <w:b/>
        </w:rPr>
        <w:t>.3</w:t>
      </w:r>
      <w:r w:rsidRPr="00060951">
        <w:rPr>
          <w:b/>
        </w:rPr>
        <w:t xml:space="preserve"> </w:t>
      </w:r>
      <w:r>
        <w:rPr>
          <w:b/>
        </w:rPr>
        <w:t>Access</w:t>
      </w:r>
      <w:r w:rsidRPr="00060951">
        <w:rPr>
          <w:b/>
        </w:rPr>
        <w:t xml:space="preserve"> CPOE</w:t>
      </w:r>
      <w:r>
        <w:rPr>
          <w:b/>
        </w:rPr>
        <w:t xml:space="preserve"> Imaging</w:t>
      </w:r>
      <w:r w:rsidRPr="00060951">
        <w:rPr>
          <w:b/>
        </w:rPr>
        <w:t xml:space="preserve"> Orders</w:t>
      </w:r>
    </w:p>
    <w:tbl>
      <w:tblPr>
        <w:tblStyle w:val="TableGrid"/>
        <w:tblW w:w="0" w:type="auto"/>
        <w:tblLook w:val="04A0" w:firstRow="1" w:lastRow="0" w:firstColumn="1" w:lastColumn="0" w:noHBand="0" w:noVBand="1"/>
      </w:tblPr>
      <w:tblGrid>
        <w:gridCol w:w="828"/>
        <w:gridCol w:w="7668"/>
      </w:tblGrid>
      <w:tr w:rsidR="00321ED4" w:rsidTr="00286E51">
        <w:tc>
          <w:tcPr>
            <w:tcW w:w="828" w:type="dxa"/>
            <w:tcBorders>
              <w:bottom w:val="single" w:sz="4" w:space="0" w:color="auto"/>
              <w:right w:val="single" w:sz="4" w:space="0" w:color="auto"/>
            </w:tcBorders>
          </w:tcPr>
          <w:sdt>
            <w:sdtPr>
              <w:id w:val="578493139"/>
              <w14:checkbox>
                <w14:checked w14:val="0"/>
                <w14:checkedState w14:val="2612" w14:font="Arial Unicode MS"/>
                <w14:uncheckedState w14:val="2610" w14:font="Arial Unicode MS"/>
              </w14:checkbox>
            </w:sdtPr>
            <w:sdtEndPr/>
            <w:sdtContent>
              <w:p w:rsidR="00321ED4" w:rsidRDefault="00321ED4" w:rsidP="003D1D57">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321ED4" w:rsidRDefault="006917BC" w:rsidP="006917BC">
            <w:pPr>
              <w:spacing w:line="360" w:lineRule="auto"/>
            </w:pPr>
            <w:r>
              <w:t>User access d</w:t>
            </w:r>
            <w:r w:rsidR="00876B4C">
              <w:t>iagnostic imaging</w:t>
            </w:r>
            <w:r w:rsidR="00C74519">
              <w:t xml:space="preserve"> order</w:t>
            </w:r>
            <w:r>
              <w:t>s:</w:t>
            </w:r>
          </w:p>
          <w:p w:rsidR="00F44C01" w:rsidRDefault="00F44C01" w:rsidP="00F44C01">
            <w:pPr>
              <w:pStyle w:val="NoSpacing"/>
            </w:pPr>
            <w:r w:rsidRPr="003166B3">
              <w:rPr>
                <w:u w:val="single"/>
              </w:rPr>
              <w:t>Ambulatory Setting</w:t>
            </w:r>
            <w:r>
              <w:t>:</w:t>
            </w:r>
          </w:p>
          <w:p w:rsidR="00F44C01" w:rsidRPr="00DD4F83" w:rsidRDefault="00F44C01" w:rsidP="00F44C01">
            <w:pPr>
              <w:pStyle w:val="NoSpacing"/>
              <w:numPr>
                <w:ilvl w:val="0"/>
                <w:numId w:val="34"/>
              </w:numPr>
            </w:pPr>
            <w:r>
              <w:t xml:space="preserve">MRI chest w/o </w:t>
            </w:r>
            <w:r w:rsidRPr="00DD4F83">
              <w:t>&amp; w/contrast material; CPT code 71552</w:t>
            </w:r>
          </w:p>
          <w:p w:rsidR="00F44C01" w:rsidRDefault="00F44C01" w:rsidP="00F44C01">
            <w:pPr>
              <w:pStyle w:val="NoSpacing"/>
            </w:pPr>
            <w:r w:rsidRPr="003166B3">
              <w:rPr>
                <w:u w:val="single"/>
              </w:rPr>
              <w:t>Inpatient Setting</w:t>
            </w:r>
            <w:r>
              <w:t>:</w:t>
            </w:r>
          </w:p>
          <w:p w:rsidR="006917BC" w:rsidRPr="00F44C01" w:rsidRDefault="00F44C01" w:rsidP="00F44C01">
            <w:pPr>
              <w:pStyle w:val="NoSpacing"/>
              <w:numPr>
                <w:ilvl w:val="0"/>
                <w:numId w:val="34"/>
              </w:numPr>
            </w:pPr>
            <w:r>
              <w:t>CT abdomen &amp; pelvi</w:t>
            </w:r>
            <w:r w:rsidRPr="00DD4F83">
              <w:rPr>
                <w:b/>
              </w:rPr>
              <w:t>s</w:t>
            </w:r>
            <w:r w:rsidRPr="00DD4F83">
              <w:t xml:space="preserve"> w/o contrast material; CPT code: 74176</w:t>
            </w:r>
          </w:p>
          <w:p w:rsidR="00F44C01" w:rsidRPr="00C15A82" w:rsidRDefault="00F44C01" w:rsidP="00F44C01">
            <w:pPr>
              <w:pStyle w:val="NoSpacing"/>
              <w:ind w:left="720"/>
            </w:pPr>
          </w:p>
        </w:tc>
      </w:tr>
      <w:tr w:rsidR="00F44C01" w:rsidTr="00F44C01">
        <w:sdt>
          <w:sdtPr>
            <w:id w:val="328798846"/>
            <w14:checkbox>
              <w14:checked w14:val="0"/>
              <w14:checkedState w14:val="2612" w14:font="Arial Unicode MS"/>
              <w14:uncheckedState w14:val="2610" w14:font="Arial Unicode MS"/>
            </w14:checkbox>
          </w:sdtPr>
          <w:sdtEndPr/>
          <w:sdtContent>
            <w:tc>
              <w:tcPr>
                <w:tcW w:w="828" w:type="dxa"/>
              </w:tcPr>
              <w:p w:rsidR="00F44C01" w:rsidRDefault="00F44C01" w:rsidP="0007775D">
                <w:pPr>
                  <w:spacing w:line="360" w:lineRule="auto"/>
                </w:pPr>
                <w:r>
                  <w:rPr>
                    <w:rFonts w:ascii="Arial Unicode MS" w:eastAsia="Arial Unicode MS" w:hAnsi="Arial Unicode MS" w:cs="Arial Unicode MS" w:hint="eastAsia"/>
                  </w:rPr>
                  <w:t>☐</w:t>
                </w:r>
              </w:p>
            </w:tc>
          </w:sdtContent>
        </w:sdt>
        <w:tc>
          <w:tcPr>
            <w:tcW w:w="7668" w:type="dxa"/>
          </w:tcPr>
          <w:p w:rsidR="00F44C01" w:rsidRDefault="00F44C01" w:rsidP="0007775D">
            <w:pPr>
              <w:spacing w:line="360" w:lineRule="auto"/>
            </w:pPr>
            <w:r w:rsidRPr="00927104">
              <w:rPr>
                <w:i/>
              </w:rPr>
              <w:t>Optional</w:t>
            </w:r>
            <w:r>
              <w:t>: Health IT Developer-supplied “Reason for order” field.</w:t>
            </w:r>
          </w:p>
        </w:tc>
      </w:tr>
    </w:tbl>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286E51">
        <w:rPr>
          <w:color w:val="A6A6A6" w:themeColor="background1" w:themeShade="A6"/>
        </w:rPr>
        <w:t>S</w:t>
      </w:r>
      <w:r w:rsidRPr="003D768F">
        <w:rPr>
          <w:color w:val="A6A6A6" w:themeColor="background1" w:themeShade="A6"/>
        </w:rPr>
        <w:t>&gt;</w:t>
      </w:r>
    </w:p>
    <w:p w:rsidR="00927104" w:rsidRDefault="00927104">
      <w:pPr>
        <w:rPr>
          <w:rFonts w:ascii="Arial" w:hAnsi="Arial" w:cs="Arial"/>
          <w:b/>
          <w:bCs/>
          <w:kern w:val="32"/>
          <w:sz w:val="32"/>
          <w:szCs w:val="32"/>
        </w:rPr>
      </w:pPr>
      <w:bookmarkStart w:id="8" w:name="_Toc432066410"/>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AE7730">
        <w:t>Mar</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5C5655" w:rsidP="00A3038C">
      <w:pPr>
        <w:autoSpaceDE w:val="0"/>
        <w:autoSpaceDN w:val="0"/>
        <w:adjustRightInd w:val="0"/>
        <w:rPr>
          <w:b/>
          <w:u w:val="single"/>
        </w:rPr>
      </w:pPr>
      <w:r>
        <w:rPr>
          <w:b/>
        </w:rPr>
        <w:t>§170.315</w:t>
      </w:r>
      <w:r w:rsidR="00A3038C" w:rsidRPr="007D3617">
        <w:rPr>
          <w:b/>
        </w:rPr>
        <w:t>(a</w:t>
      </w:r>
      <w:proofErr w:type="gramStart"/>
      <w:r w:rsidR="00A3038C" w:rsidRPr="007D3617">
        <w:rPr>
          <w:b/>
        </w:rPr>
        <w:t>)(</w:t>
      </w:r>
      <w:proofErr w:type="gramEnd"/>
      <w:r w:rsidR="00876B4C">
        <w:rPr>
          <w:b/>
        </w:rPr>
        <w:t>3</w:t>
      </w:r>
      <w:r w:rsidR="00A3038C" w:rsidRPr="007D3617">
        <w:rPr>
          <w:b/>
        </w:rPr>
        <w:t xml:space="preserve">) </w:t>
      </w:r>
      <w:r w:rsidR="00927104">
        <w:rPr>
          <w:b/>
          <w:u w:val="single"/>
        </w:rPr>
        <w:t xml:space="preserve">Computerized provider order entry – </w:t>
      </w:r>
      <w:r w:rsidR="00876B4C">
        <w:rPr>
          <w:b/>
          <w:u w:val="single"/>
        </w:rPr>
        <w:t>diagnostic imaging</w:t>
      </w:r>
      <w:r w:rsidR="00A3038C" w:rsidRPr="00247BAB">
        <w:rPr>
          <w:b/>
          <w:u w:val="single"/>
        </w:rPr>
        <w:t>.</w:t>
      </w:r>
      <w:r w:rsidR="00A3038C">
        <w:rPr>
          <w:b/>
          <w:u w:val="single"/>
        </w:rPr>
        <w:t xml:space="preserve"> </w:t>
      </w:r>
    </w:p>
    <w:p w:rsidR="00A3038C" w:rsidRPr="00247BAB" w:rsidRDefault="00A3038C" w:rsidP="00927104">
      <w:pPr>
        <w:pStyle w:val="ListParagraph"/>
        <w:numPr>
          <w:ilvl w:val="0"/>
          <w:numId w:val="32"/>
        </w:numPr>
        <w:autoSpaceDE w:val="0"/>
        <w:autoSpaceDN w:val="0"/>
        <w:adjustRightInd w:val="0"/>
      </w:pPr>
      <w:r w:rsidRPr="00927104">
        <w:rPr>
          <w:rFonts w:ascii="TimesNewRoman" w:hAnsi="TimesNewRoman" w:cs="TimesNewRoman"/>
        </w:rPr>
        <w:t xml:space="preserve">Enable a user to </w:t>
      </w:r>
      <w:r w:rsidR="00927104">
        <w:rPr>
          <w:rFonts w:ascii="TimesNewRoman" w:hAnsi="TimesNewRoman" w:cs="TimesNewRoman"/>
        </w:rPr>
        <w:t xml:space="preserve">record, change, and access </w:t>
      </w:r>
      <w:r w:rsidR="00876B4C">
        <w:rPr>
          <w:rFonts w:ascii="TimesNewRoman" w:hAnsi="TimesNewRoman" w:cs="TimesNewRoman"/>
        </w:rPr>
        <w:t>diagnostic imaging</w:t>
      </w:r>
      <w:r w:rsidR="00927104">
        <w:rPr>
          <w:rFonts w:ascii="TimesNewRoman" w:hAnsi="TimesNewRoman" w:cs="TimesNewRoman"/>
        </w:rPr>
        <w:t xml:space="preserve"> orders.</w:t>
      </w:r>
    </w:p>
    <w:p w:rsidR="00A3038C" w:rsidRDefault="00927104" w:rsidP="00927104">
      <w:pPr>
        <w:pStyle w:val="ListParagraph"/>
        <w:numPr>
          <w:ilvl w:val="0"/>
          <w:numId w:val="32"/>
        </w:numPr>
      </w:pPr>
      <w:r>
        <w:rPr>
          <w:u w:val="single"/>
        </w:rPr>
        <w:t>Optional</w:t>
      </w:r>
      <w:r w:rsidR="00A3038C" w:rsidRPr="00247BAB">
        <w:rPr>
          <w:u w:val="single"/>
        </w:rPr>
        <w:t>.</w:t>
      </w:r>
      <w:r w:rsidR="00A3038C">
        <w:t xml:space="preserve"> </w:t>
      </w:r>
      <w:r>
        <w:t>Include a “reason for order” field</w:t>
      </w:r>
      <w:r w:rsidR="00031C7D">
        <w:t>.</w:t>
      </w:r>
    </w:p>
    <w:p w:rsidR="000449FC" w:rsidRDefault="000449FC" w:rsidP="000449FC"/>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outlineLvl w:val="0"/>
      </w:pPr>
    </w:p>
    <w:p w:rsidR="00362E3C" w:rsidRDefault="00362E3C" w:rsidP="00362E3C">
      <w:pPr>
        <w:pStyle w:val="Heading1"/>
      </w:pPr>
      <w:bookmarkStart w:id="12" w:name="_Toc432066412"/>
      <w:bookmarkEnd w:id="2"/>
      <w:r>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C55861" w:rsidP="003D0A3E">
            <w:r>
              <w:t>01-</w:t>
            </w:r>
            <w:r w:rsidR="003D0A3E">
              <w:t>Mar</w:t>
            </w:r>
            <w:r>
              <w:t>-2016</w:t>
            </w:r>
          </w:p>
        </w:tc>
        <w:tc>
          <w:tcPr>
            <w:tcW w:w="6768" w:type="dxa"/>
          </w:tcPr>
          <w:p w:rsidR="00362E3C" w:rsidRDefault="00362E3C" w:rsidP="004A3AA7">
            <w:r>
              <w:t>Initial Release</w:t>
            </w:r>
            <w:r w:rsidR="00DC6CD0">
              <w:t>.</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w:t>
      </w:r>
      <w:r w:rsidR="006D3995">
        <w:rPr>
          <w:rFonts w:ascii="Calibri" w:hAnsi="Calibri"/>
          <w:sz w:val="22"/>
          <w:szCs w:val="22"/>
        </w:rPr>
        <w:t>Health IT</w:t>
      </w:r>
      <w:r>
        <w:rPr>
          <w:rFonts w:ascii="Calibri" w:hAnsi="Calibri"/>
          <w:sz w:val="22"/>
          <w:szCs w:val="22"/>
        </w:rPr>
        <w:t xml:space="preserve">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A1A" w:rsidRDefault="00A40A1A">
      <w:r>
        <w:separator/>
      </w:r>
    </w:p>
  </w:endnote>
  <w:endnote w:type="continuationSeparator" w:id="0">
    <w:p w:rsidR="00A40A1A" w:rsidRDefault="00A4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61" w:rsidRDefault="00C55861" w:rsidP="00C55861">
    <w:pPr>
      <w:pStyle w:val="Footer"/>
      <w:jc w:val="right"/>
      <w:rPr>
        <w:b/>
        <w:color w:val="000000"/>
        <w:sz w:val="16"/>
        <w:szCs w:val="16"/>
      </w:rPr>
    </w:pPr>
    <w:r>
      <w:rPr>
        <w:b/>
        <w:color w:val="000000"/>
        <w:sz w:val="16"/>
        <w:szCs w:val="16"/>
      </w:rPr>
      <w:t>Rev.: 01</w:t>
    </w:r>
    <w:r w:rsidR="003D0A3E">
      <w:rPr>
        <w:b/>
        <w:color w:val="000000"/>
        <w:sz w:val="16"/>
        <w:szCs w:val="16"/>
      </w:rPr>
      <w:t>Mar</w:t>
    </w:r>
    <w:r>
      <w:rPr>
        <w:b/>
        <w:color w:val="000000"/>
        <w:sz w:val="16"/>
        <w:szCs w:val="16"/>
      </w:rPr>
      <w:t>2016</w:t>
    </w:r>
  </w:p>
  <w:p w:rsidR="00C55861" w:rsidRDefault="00C55861" w:rsidP="00C55861">
    <w:pPr>
      <w:pStyle w:val="Footer"/>
      <w:jc w:val="right"/>
      <w:rPr>
        <w:b/>
        <w:color w:val="000000"/>
        <w:sz w:val="16"/>
        <w:szCs w:val="16"/>
      </w:rPr>
    </w:pPr>
    <w:r>
      <w:rPr>
        <w:b/>
        <w:color w:val="000000"/>
        <w:sz w:val="16"/>
        <w:szCs w:val="16"/>
      </w:rPr>
      <w:t>EHR Test-155</w:t>
    </w:r>
  </w:p>
  <w:p w:rsidR="00C55861" w:rsidRDefault="00C55861"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D3ADC">
      <w:rPr>
        <w:b/>
        <w:noProof/>
        <w:sz w:val="16"/>
        <w:szCs w:val="16"/>
      </w:rPr>
      <w:t>3</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D3ADC">
      <w:rPr>
        <w:b/>
        <w:noProof/>
        <w:sz w:val="16"/>
        <w:szCs w:val="16"/>
      </w:rPr>
      <w:t>10</w:t>
    </w:r>
    <w:r>
      <w:rPr>
        <w:b/>
        <w:sz w:val="16"/>
        <w:szCs w:val="16"/>
      </w:rPr>
      <w:fldChar w:fldCharType="end"/>
    </w:r>
  </w:p>
  <w:p w:rsidR="00C55861" w:rsidRPr="00894E8A" w:rsidRDefault="00C55861"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C55861" w:rsidRPr="00894E8A" w:rsidRDefault="00C55861"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C55861" w:rsidRDefault="006B0544"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A1A" w:rsidRDefault="00A40A1A">
      <w:r>
        <w:separator/>
      </w:r>
    </w:p>
  </w:footnote>
  <w:footnote w:type="continuationSeparator" w:id="0">
    <w:p w:rsidR="00A40A1A" w:rsidRDefault="00A40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A40A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A40A1A"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835138">
      <w:rPr>
        <w:b/>
        <w:color w:val="000000"/>
      </w:rPr>
      <w:t>5</w:t>
    </w:r>
    <w:proofErr w:type="gramStart"/>
    <w:r w:rsidR="00835138">
      <w:rPr>
        <w:b/>
        <w:color w:val="000000"/>
      </w:rPr>
      <w:t>.a.</w:t>
    </w:r>
    <w:r w:rsidR="008B1AEA">
      <w:rPr>
        <w:b/>
        <w:color w:val="000000"/>
      </w:rPr>
      <w:t>3</w:t>
    </w:r>
    <w:proofErr w:type="gramEnd"/>
    <w:r w:rsidR="0040387A">
      <w:rPr>
        <w:b/>
        <w:color w:val="000000"/>
      </w:rPr>
      <w:t xml:space="preserve"> </w:t>
    </w:r>
    <w:r w:rsidR="00BD15B0">
      <w:rPr>
        <w:b/>
        <w:color w:val="000000"/>
      </w:rPr>
      <w:t>CPOE-</w:t>
    </w:r>
    <w:r w:rsidR="008B1AEA">
      <w:rPr>
        <w:b/>
        <w:color w:val="000000"/>
      </w:rPr>
      <w:t>Imaging</w:t>
    </w:r>
    <w:r w:rsidR="00835138">
      <w:rPr>
        <w:b/>
        <w:color w:val="000000"/>
      </w:rPr>
      <w:t xml:space="preserve"> </w:t>
    </w:r>
    <w:r w:rsidR="0040387A">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A40A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87C0DFF"/>
    <w:multiLevelType w:val="hybridMultilevel"/>
    <w:tmpl w:val="E9EE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C87215"/>
    <w:multiLevelType w:val="hybridMultilevel"/>
    <w:tmpl w:val="C0D2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2"/>
  </w:num>
  <w:num w:numId="4">
    <w:abstractNumId w:val="11"/>
  </w:num>
  <w:num w:numId="5">
    <w:abstractNumId w:val="17"/>
  </w:num>
  <w:num w:numId="6">
    <w:abstractNumId w:val="4"/>
  </w:num>
  <w:num w:numId="7">
    <w:abstractNumId w:val="6"/>
  </w:num>
  <w:num w:numId="8">
    <w:abstractNumId w:val="25"/>
  </w:num>
  <w:num w:numId="9">
    <w:abstractNumId w:val="7"/>
  </w:num>
  <w:num w:numId="10">
    <w:abstractNumId w:val="24"/>
  </w:num>
  <w:num w:numId="11">
    <w:abstractNumId w:val="2"/>
  </w:num>
  <w:num w:numId="12">
    <w:abstractNumId w:val="22"/>
  </w:num>
  <w:num w:numId="13">
    <w:abstractNumId w:val="16"/>
  </w:num>
  <w:num w:numId="14">
    <w:abstractNumId w:val="26"/>
  </w:num>
  <w:num w:numId="15">
    <w:abstractNumId w:val="27"/>
  </w:num>
  <w:num w:numId="16">
    <w:abstractNumId w:val="33"/>
  </w:num>
  <w:num w:numId="17">
    <w:abstractNumId w:val="0"/>
  </w:num>
  <w:num w:numId="18">
    <w:abstractNumId w:val="31"/>
  </w:num>
  <w:num w:numId="19">
    <w:abstractNumId w:val="29"/>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
  </w:num>
  <w:num w:numId="23">
    <w:abstractNumId w:val="21"/>
  </w:num>
  <w:num w:numId="24">
    <w:abstractNumId w:val="18"/>
  </w:num>
  <w:num w:numId="25">
    <w:abstractNumId w:val="19"/>
  </w:num>
  <w:num w:numId="26">
    <w:abstractNumId w:val="34"/>
  </w:num>
  <w:num w:numId="27">
    <w:abstractNumId w:val="23"/>
  </w:num>
  <w:num w:numId="28">
    <w:abstractNumId w:val="32"/>
  </w:num>
  <w:num w:numId="29">
    <w:abstractNumId w:val="15"/>
  </w:num>
  <w:num w:numId="30">
    <w:abstractNumId w:val="8"/>
  </w:num>
  <w:num w:numId="31">
    <w:abstractNumId w:val="13"/>
  </w:num>
  <w:num w:numId="32">
    <w:abstractNumId w:val="28"/>
  </w:num>
  <w:num w:numId="33">
    <w:abstractNumId w:val="10"/>
  </w:num>
  <w:num w:numId="34">
    <w:abstractNumId w:val="5"/>
  </w:num>
  <w:num w:numId="35">
    <w:abstractNumId w:val="20"/>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2374"/>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18AD"/>
    <w:rsid w:val="00075C49"/>
    <w:rsid w:val="0007769F"/>
    <w:rsid w:val="0008384D"/>
    <w:rsid w:val="0008418A"/>
    <w:rsid w:val="00092310"/>
    <w:rsid w:val="00092FF1"/>
    <w:rsid w:val="0009560A"/>
    <w:rsid w:val="00097CD4"/>
    <w:rsid w:val="000A27DD"/>
    <w:rsid w:val="000A2D31"/>
    <w:rsid w:val="000A4D9A"/>
    <w:rsid w:val="000A4DA2"/>
    <w:rsid w:val="000A62A6"/>
    <w:rsid w:val="000B2167"/>
    <w:rsid w:val="000B2BD9"/>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4986"/>
    <w:rsid w:val="00115F20"/>
    <w:rsid w:val="00116B42"/>
    <w:rsid w:val="00124587"/>
    <w:rsid w:val="00127916"/>
    <w:rsid w:val="00133301"/>
    <w:rsid w:val="0013504F"/>
    <w:rsid w:val="00136BE0"/>
    <w:rsid w:val="0014090B"/>
    <w:rsid w:val="0014186F"/>
    <w:rsid w:val="0014729D"/>
    <w:rsid w:val="001552A1"/>
    <w:rsid w:val="00157882"/>
    <w:rsid w:val="00161A53"/>
    <w:rsid w:val="00165103"/>
    <w:rsid w:val="0016765A"/>
    <w:rsid w:val="001709B4"/>
    <w:rsid w:val="00172C28"/>
    <w:rsid w:val="00172D5C"/>
    <w:rsid w:val="00174D10"/>
    <w:rsid w:val="00180A9E"/>
    <w:rsid w:val="00181021"/>
    <w:rsid w:val="00190714"/>
    <w:rsid w:val="0019552B"/>
    <w:rsid w:val="001A300F"/>
    <w:rsid w:val="001A55F0"/>
    <w:rsid w:val="001A7287"/>
    <w:rsid w:val="001A7BFA"/>
    <w:rsid w:val="001B0112"/>
    <w:rsid w:val="001B2F8A"/>
    <w:rsid w:val="001B713D"/>
    <w:rsid w:val="001C0252"/>
    <w:rsid w:val="001C23FD"/>
    <w:rsid w:val="001D1BE5"/>
    <w:rsid w:val="001D1F57"/>
    <w:rsid w:val="001D6341"/>
    <w:rsid w:val="001E3197"/>
    <w:rsid w:val="001E43FC"/>
    <w:rsid w:val="001E5F28"/>
    <w:rsid w:val="002015BB"/>
    <w:rsid w:val="0020410A"/>
    <w:rsid w:val="002056F0"/>
    <w:rsid w:val="00207377"/>
    <w:rsid w:val="00216EBB"/>
    <w:rsid w:val="0022327B"/>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664E2"/>
    <w:rsid w:val="0027195F"/>
    <w:rsid w:val="002749C1"/>
    <w:rsid w:val="002802D0"/>
    <w:rsid w:val="002806B4"/>
    <w:rsid w:val="00281F8D"/>
    <w:rsid w:val="0028223B"/>
    <w:rsid w:val="00282D9B"/>
    <w:rsid w:val="00286729"/>
    <w:rsid w:val="00286E51"/>
    <w:rsid w:val="00294DBF"/>
    <w:rsid w:val="00297D31"/>
    <w:rsid w:val="002A42ED"/>
    <w:rsid w:val="002B41B2"/>
    <w:rsid w:val="002B594B"/>
    <w:rsid w:val="002B5A72"/>
    <w:rsid w:val="002C15F7"/>
    <w:rsid w:val="002C27AE"/>
    <w:rsid w:val="002C7559"/>
    <w:rsid w:val="002D50A7"/>
    <w:rsid w:val="002E3259"/>
    <w:rsid w:val="002E38C4"/>
    <w:rsid w:val="002E3C26"/>
    <w:rsid w:val="002F155B"/>
    <w:rsid w:val="002F4A2E"/>
    <w:rsid w:val="002F7958"/>
    <w:rsid w:val="00300946"/>
    <w:rsid w:val="0030412A"/>
    <w:rsid w:val="00304DF3"/>
    <w:rsid w:val="00304E70"/>
    <w:rsid w:val="00312127"/>
    <w:rsid w:val="00312AFC"/>
    <w:rsid w:val="003166B3"/>
    <w:rsid w:val="003216C1"/>
    <w:rsid w:val="00321ED4"/>
    <w:rsid w:val="0032268B"/>
    <w:rsid w:val="00325DA0"/>
    <w:rsid w:val="00332F85"/>
    <w:rsid w:val="00333E8D"/>
    <w:rsid w:val="00336EDC"/>
    <w:rsid w:val="00347368"/>
    <w:rsid w:val="00351967"/>
    <w:rsid w:val="00356A25"/>
    <w:rsid w:val="00361501"/>
    <w:rsid w:val="00362E3C"/>
    <w:rsid w:val="00363215"/>
    <w:rsid w:val="003672AF"/>
    <w:rsid w:val="00394B5F"/>
    <w:rsid w:val="00395193"/>
    <w:rsid w:val="003B1CB6"/>
    <w:rsid w:val="003B29A3"/>
    <w:rsid w:val="003B3080"/>
    <w:rsid w:val="003B5D31"/>
    <w:rsid w:val="003B7D35"/>
    <w:rsid w:val="003C3545"/>
    <w:rsid w:val="003C5A89"/>
    <w:rsid w:val="003D0A3E"/>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1020F"/>
    <w:rsid w:val="00414966"/>
    <w:rsid w:val="004151F1"/>
    <w:rsid w:val="0041731B"/>
    <w:rsid w:val="004208AA"/>
    <w:rsid w:val="00423BE9"/>
    <w:rsid w:val="00425817"/>
    <w:rsid w:val="00432ED8"/>
    <w:rsid w:val="00433A78"/>
    <w:rsid w:val="00440DA0"/>
    <w:rsid w:val="00445293"/>
    <w:rsid w:val="00450818"/>
    <w:rsid w:val="00460A0F"/>
    <w:rsid w:val="004634F0"/>
    <w:rsid w:val="0047421D"/>
    <w:rsid w:val="004748BF"/>
    <w:rsid w:val="00474E2A"/>
    <w:rsid w:val="00477E14"/>
    <w:rsid w:val="00482BAD"/>
    <w:rsid w:val="00483CCA"/>
    <w:rsid w:val="00496099"/>
    <w:rsid w:val="00496E55"/>
    <w:rsid w:val="004A01D2"/>
    <w:rsid w:val="004A3AA7"/>
    <w:rsid w:val="004A6BA7"/>
    <w:rsid w:val="004A7C8A"/>
    <w:rsid w:val="004B1EBD"/>
    <w:rsid w:val="004C1AC2"/>
    <w:rsid w:val="004C251E"/>
    <w:rsid w:val="004C3732"/>
    <w:rsid w:val="004C47B5"/>
    <w:rsid w:val="004C6907"/>
    <w:rsid w:val="004D2E7F"/>
    <w:rsid w:val="004D45F3"/>
    <w:rsid w:val="004E106D"/>
    <w:rsid w:val="004E2152"/>
    <w:rsid w:val="004E35BA"/>
    <w:rsid w:val="004E392E"/>
    <w:rsid w:val="004E565C"/>
    <w:rsid w:val="004E5BF8"/>
    <w:rsid w:val="004F04A1"/>
    <w:rsid w:val="004F56BB"/>
    <w:rsid w:val="00500B86"/>
    <w:rsid w:val="00503621"/>
    <w:rsid w:val="00507022"/>
    <w:rsid w:val="00512208"/>
    <w:rsid w:val="00526D00"/>
    <w:rsid w:val="005331EB"/>
    <w:rsid w:val="00534CDF"/>
    <w:rsid w:val="00534F68"/>
    <w:rsid w:val="00535B6C"/>
    <w:rsid w:val="0054058F"/>
    <w:rsid w:val="005466DC"/>
    <w:rsid w:val="00551824"/>
    <w:rsid w:val="00552652"/>
    <w:rsid w:val="00560ECA"/>
    <w:rsid w:val="00560F77"/>
    <w:rsid w:val="00562510"/>
    <w:rsid w:val="00563FC7"/>
    <w:rsid w:val="00566FE3"/>
    <w:rsid w:val="00570710"/>
    <w:rsid w:val="00571AD3"/>
    <w:rsid w:val="005769DE"/>
    <w:rsid w:val="00583CB0"/>
    <w:rsid w:val="00586615"/>
    <w:rsid w:val="005959FD"/>
    <w:rsid w:val="0059752C"/>
    <w:rsid w:val="005A27CE"/>
    <w:rsid w:val="005A5CC3"/>
    <w:rsid w:val="005A5CD8"/>
    <w:rsid w:val="005B0404"/>
    <w:rsid w:val="005B1322"/>
    <w:rsid w:val="005C3EC4"/>
    <w:rsid w:val="005C41F3"/>
    <w:rsid w:val="005C4620"/>
    <w:rsid w:val="005C5655"/>
    <w:rsid w:val="005C7B0B"/>
    <w:rsid w:val="005D24DB"/>
    <w:rsid w:val="005D5757"/>
    <w:rsid w:val="005D7DAE"/>
    <w:rsid w:val="005E28F5"/>
    <w:rsid w:val="005E2A61"/>
    <w:rsid w:val="005E4463"/>
    <w:rsid w:val="005E5B86"/>
    <w:rsid w:val="005F020C"/>
    <w:rsid w:val="005F4354"/>
    <w:rsid w:val="005F5A97"/>
    <w:rsid w:val="005F5DA0"/>
    <w:rsid w:val="00601A68"/>
    <w:rsid w:val="0060621F"/>
    <w:rsid w:val="006162CA"/>
    <w:rsid w:val="0062750E"/>
    <w:rsid w:val="00630251"/>
    <w:rsid w:val="00632B41"/>
    <w:rsid w:val="00633339"/>
    <w:rsid w:val="00634649"/>
    <w:rsid w:val="00641425"/>
    <w:rsid w:val="006475F2"/>
    <w:rsid w:val="00652336"/>
    <w:rsid w:val="00652384"/>
    <w:rsid w:val="00652D34"/>
    <w:rsid w:val="00653EA4"/>
    <w:rsid w:val="00654463"/>
    <w:rsid w:val="00661363"/>
    <w:rsid w:val="0066530B"/>
    <w:rsid w:val="00665435"/>
    <w:rsid w:val="00666020"/>
    <w:rsid w:val="00670062"/>
    <w:rsid w:val="00670919"/>
    <w:rsid w:val="00671ECB"/>
    <w:rsid w:val="00672C37"/>
    <w:rsid w:val="00674AFC"/>
    <w:rsid w:val="006853FE"/>
    <w:rsid w:val="006917BC"/>
    <w:rsid w:val="00692392"/>
    <w:rsid w:val="0069259C"/>
    <w:rsid w:val="006A4EB1"/>
    <w:rsid w:val="006A5B3D"/>
    <w:rsid w:val="006A5DFF"/>
    <w:rsid w:val="006A5F3F"/>
    <w:rsid w:val="006B0544"/>
    <w:rsid w:val="006B353C"/>
    <w:rsid w:val="006C1E6B"/>
    <w:rsid w:val="006D0DFD"/>
    <w:rsid w:val="006D2AE3"/>
    <w:rsid w:val="006D3995"/>
    <w:rsid w:val="006D3A92"/>
    <w:rsid w:val="006E0446"/>
    <w:rsid w:val="006E4732"/>
    <w:rsid w:val="006E4FC6"/>
    <w:rsid w:val="006F07EF"/>
    <w:rsid w:val="006F1AD9"/>
    <w:rsid w:val="00700BF6"/>
    <w:rsid w:val="00702D4A"/>
    <w:rsid w:val="007037A4"/>
    <w:rsid w:val="00704C2B"/>
    <w:rsid w:val="007050D8"/>
    <w:rsid w:val="007050EA"/>
    <w:rsid w:val="00722F2F"/>
    <w:rsid w:val="007277A5"/>
    <w:rsid w:val="00736732"/>
    <w:rsid w:val="00736D90"/>
    <w:rsid w:val="00737178"/>
    <w:rsid w:val="007464BD"/>
    <w:rsid w:val="0075038E"/>
    <w:rsid w:val="007563B5"/>
    <w:rsid w:val="0076413D"/>
    <w:rsid w:val="007674FB"/>
    <w:rsid w:val="007678EB"/>
    <w:rsid w:val="00767AF9"/>
    <w:rsid w:val="00772372"/>
    <w:rsid w:val="007723C6"/>
    <w:rsid w:val="00772D11"/>
    <w:rsid w:val="007764AD"/>
    <w:rsid w:val="007773B8"/>
    <w:rsid w:val="007774B2"/>
    <w:rsid w:val="00780CD5"/>
    <w:rsid w:val="00781A12"/>
    <w:rsid w:val="00782151"/>
    <w:rsid w:val="0079006E"/>
    <w:rsid w:val="007902A0"/>
    <w:rsid w:val="00795D54"/>
    <w:rsid w:val="007B122A"/>
    <w:rsid w:val="007B3237"/>
    <w:rsid w:val="007B44A7"/>
    <w:rsid w:val="007C1766"/>
    <w:rsid w:val="007C7956"/>
    <w:rsid w:val="007D6E6C"/>
    <w:rsid w:val="007E26F6"/>
    <w:rsid w:val="007E4334"/>
    <w:rsid w:val="007E4666"/>
    <w:rsid w:val="007E4947"/>
    <w:rsid w:val="007E5673"/>
    <w:rsid w:val="007E5A44"/>
    <w:rsid w:val="007F2924"/>
    <w:rsid w:val="007F2F29"/>
    <w:rsid w:val="007F73D0"/>
    <w:rsid w:val="00802166"/>
    <w:rsid w:val="00803692"/>
    <w:rsid w:val="00804F5C"/>
    <w:rsid w:val="00805347"/>
    <w:rsid w:val="008057E3"/>
    <w:rsid w:val="00805C46"/>
    <w:rsid w:val="008067F9"/>
    <w:rsid w:val="00806AA3"/>
    <w:rsid w:val="008102EA"/>
    <w:rsid w:val="00811CEC"/>
    <w:rsid w:val="00815536"/>
    <w:rsid w:val="00815ED7"/>
    <w:rsid w:val="008163E0"/>
    <w:rsid w:val="00820B7C"/>
    <w:rsid w:val="008216D9"/>
    <w:rsid w:val="00825FAD"/>
    <w:rsid w:val="00825FBD"/>
    <w:rsid w:val="0082645E"/>
    <w:rsid w:val="00832EAA"/>
    <w:rsid w:val="00835138"/>
    <w:rsid w:val="008474F3"/>
    <w:rsid w:val="00854D10"/>
    <w:rsid w:val="008575E2"/>
    <w:rsid w:val="008603F5"/>
    <w:rsid w:val="00863910"/>
    <w:rsid w:val="008711DF"/>
    <w:rsid w:val="0087425C"/>
    <w:rsid w:val="00876B4C"/>
    <w:rsid w:val="00882958"/>
    <w:rsid w:val="00882FCB"/>
    <w:rsid w:val="00884B3F"/>
    <w:rsid w:val="00885145"/>
    <w:rsid w:val="008938F2"/>
    <w:rsid w:val="00894E8A"/>
    <w:rsid w:val="00895E98"/>
    <w:rsid w:val="008A3D6B"/>
    <w:rsid w:val="008A4E56"/>
    <w:rsid w:val="008A71A2"/>
    <w:rsid w:val="008B1AEA"/>
    <w:rsid w:val="008B3F4F"/>
    <w:rsid w:val="008B7D72"/>
    <w:rsid w:val="008C3B5F"/>
    <w:rsid w:val="008D0FC4"/>
    <w:rsid w:val="008D43A4"/>
    <w:rsid w:val="008D6DF4"/>
    <w:rsid w:val="008E7308"/>
    <w:rsid w:val="008F0CE5"/>
    <w:rsid w:val="008F5CB9"/>
    <w:rsid w:val="00900917"/>
    <w:rsid w:val="0090490B"/>
    <w:rsid w:val="0091008C"/>
    <w:rsid w:val="00912AB3"/>
    <w:rsid w:val="00912DB0"/>
    <w:rsid w:val="00914AAA"/>
    <w:rsid w:val="009153C8"/>
    <w:rsid w:val="00927104"/>
    <w:rsid w:val="00930206"/>
    <w:rsid w:val="00940BD4"/>
    <w:rsid w:val="00947A53"/>
    <w:rsid w:val="009503CF"/>
    <w:rsid w:val="009515CA"/>
    <w:rsid w:val="009538A5"/>
    <w:rsid w:val="00955877"/>
    <w:rsid w:val="00956758"/>
    <w:rsid w:val="00956B15"/>
    <w:rsid w:val="00957D2C"/>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34C2"/>
    <w:rsid w:val="009D4AE4"/>
    <w:rsid w:val="009D5A77"/>
    <w:rsid w:val="009D5B8F"/>
    <w:rsid w:val="009E1DB2"/>
    <w:rsid w:val="009F721E"/>
    <w:rsid w:val="00A05A9B"/>
    <w:rsid w:val="00A17306"/>
    <w:rsid w:val="00A1775F"/>
    <w:rsid w:val="00A205AD"/>
    <w:rsid w:val="00A21CB3"/>
    <w:rsid w:val="00A21DA5"/>
    <w:rsid w:val="00A249D3"/>
    <w:rsid w:val="00A260B0"/>
    <w:rsid w:val="00A3038C"/>
    <w:rsid w:val="00A30B26"/>
    <w:rsid w:val="00A3278B"/>
    <w:rsid w:val="00A33569"/>
    <w:rsid w:val="00A369C5"/>
    <w:rsid w:val="00A40A1A"/>
    <w:rsid w:val="00A42E4B"/>
    <w:rsid w:val="00A44ACB"/>
    <w:rsid w:val="00A455FD"/>
    <w:rsid w:val="00A461C4"/>
    <w:rsid w:val="00A467AA"/>
    <w:rsid w:val="00A5019D"/>
    <w:rsid w:val="00A51E26"/>
    <w:rsid w:val="00A54344"/>
    <w:rsid w:val="00A55EE0"/>
    <w:rsid w:val="00A702BE"/>
    <w:rsid w:val="00A70D15"/>
    <w:rsid w:val="00A80CE4"/>
    <w:rsid w:val="00A821F7"/>
    <w:rsid w:val="00A871EA"/>
    <w:rsid w:val="00A87521"/>
    <w:rsid w:val="00A90F19"/>
    <w:rsid w:val="00A911A2"/>
    <w:rsid w:val="00A9314C"/>
    <w:rsid w:val="00A956A9"/>
    <w:rsid w:val="00A959B1"/>
    <w:rsid w:val="00AA1216"/>
    <w:rsid w:val="00AA3FC6"/>
    <w:rsid w:val="00AB0FEE"/>
    <w:rsid w:val="00AB3EA6"/>
    <w:rsid w:val="00AB617D"/>
    <w:rsid w:val="00AC228E"/>
    <w:rsid w:val="00AC3FA3"/>
    <w:rsid w:val="00AC7814"/>
    <w:rsid w:val="00AD04B5"/>
    <w:rsid w:val="00AD0EED"/>
    <w:rsid w:val="00AD59D9"/>
    <w:rsid w:val="00AD6373"/>
    <w:rsid w:val="00AE09A7"/>
    <w:rsid w:val="00AE185C"/>
    <w:rsid w:val="00AE2482"/>
    <w:rsid w:val="00AE7730"/>
    <w:rsid w:val="00AF3B2E"/>
    <w:rsid w:val="00B00BC1"/>
    <w:rsid w:val="00B022FE"/>
    <w:rsid w:val="00B0271A"/>
    <w:rsid w:val="00B037E7"/>
    <w:rsid w:val="00B06CD6"/>
    <w:rsid w:val="00B14792"/>
    <w:rsid w:val="00B24CEC"/>
    <w:rsid w:val="00B25FAC"/>
    <w:rsid w:val="00B41E40"/>
    <w:rsid w:val="00B426B3"/>
    <w:rsid w:val="00B502B4"/>
    <w:rsid w:val="00B50908"/>
    <w:rsid w:val="00B51252"/>
    <w:rsid w:val="00B5370B"/>
    <w:rsid w:val="00B65019"/>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A73F4"/>
    <w:rsid w:val="00BB1011"/>
    <w:rsid w:val="00BB1C64"/>
    <w:rsid w:val="00BB1CB8"/>
    <w:rsid w:val="00BB1D21"/>
    <w:rsid w:val="00BB3C2E"/>
    <w:rsid w:val="00BB4AAF"/>
    <w:rsid w:val="00BB5F95"/>
    <w:rsid w:val="00BC51D3"/>
    <w:rsid w:val="00BC5F6D"/>
    <w:rsid w:val="00BD15B0"/>
    <w:rsid w:val="00BD3ADC"/>
    <w:rsid w:val="00BD61F1"/>
    <w:rsid w:val="00BD737D"/>
    <w:rsid w:val="00BE13B4"/>
    <w:rsid w:val="00BE5907"/>
    <w:rsid w:val="00BE67FA"/>
    <w:rsid w:val="00C0186C"/>
    <w:rsid w:val="00C02A12"/>
    <w:rsid w:val="00C1100C"/>
    <w:rsid w:val="00C16958"/>
    <w:rsid w:val="00C16EDE"/>
    <w:rsid w:val="00C250C5"/>
    <w:rsid w:val="00C3137C"/>
    <w:rsid w:val="00C34948"/>
    <w:rsid w:val="00C379BF"/>
    <w:rsid w:val="00C44E24"/>
    <w:rsid w:val="00C45CB4"/>
    <w:rsid w:val="00C501E5"/>
    <w:rsid w:val="00C52062"/>
    <w:rsid w:val="00C52EBF"/>
    <w:rsid w:val="00C55861"/>
    <w:rsid w:val="00C57FAE"/>
    <w:rsid w:val="00C626A3"/>
    <w:rsid w:val="00C62EDC"/>
    <w:rsid w:val="00C70AA4"/>
    <w:rsid w:val="00C74519"/>
    <w:rsid w:val="00C76B4D"/>
    <w:rsid w:val="00C8047E"/>
    <w:rsid w:val="00C80705"/>
    <w:rsid w:val="00C8076F"/>
    <w:rsid w:val="00C808A2"/>
    <w:rsid w:val="00C80B8D"/>
    <w:rsid w:val="00C80BAD"/>
    <w:rsid w:val="00C812AF"/>
    <w:rsid w:val="00C82B6E"/>
    <w:rsid w:val="00C854C4"/>
    <w:rsid w:val="00C90616"/>
    <w:rsid w:val="00C91319"/>
    <w:rsid w:val="00C93FD9"/>
    <w:rsid w:val="00C95F40"/>
    <w:rsid w:val="00C96762"/>
    <w:rsid w:val="00CA2E5D"/>
    <w:rsid w:val="00CA443F"/>
    <w:rsid w:val="00CA5473"/>
    <w:rsid w:val="00CA6500"/>
    <w:rsid w:val="00CA6BB3"/>
    <w:rsid w:val="00CB00A7"/>
    <w:rsid w:val="00CB0B3B"/>
    <w:rsid w:val="00CB0BEB"/>
    <w:rsid w:val="00CB2A3D"/>
    <w:rsid w:val="00CB4820"/>
    <w:rsid w:val="00CB5B6F"/>
    <w:rsid w:val="00CC38C0"/>
    <w:rsid w:val="00CC5410"/>
    <w:rsid w:val="00CD4476"/>
    <w:rsid w:val="00CD4F99"/>
    <w:rsid w:val="00CE1835"/>
    <w:rsid w:val="00CF2A93"/>
    <w:rsid w:val="00CF41F0"/>
    <w:rsid w:val="00D06160"/>
    <w:rsid w:val="00D06F8D"/>
    <w:rsid w:val="00D074BF"/>
    <w:rsid w:val="00D11214"/>
    <w:rsid w:val="00D15323"/>
    <w:rsid w:val="00D1641E"/>
    <w:rsid w:val="00D21561"/>
    <w:rsid w:val="00D22DD6"/>
    <w:rsid w:val="00D2534F"/>
    <w:rsid w:val="00D2674D"/>
    <w:rsid w:val="00D302B9"/>
    <w:rsid w:val="00D30B5F"/>
    <w:rsid w:val="00D31FAF"/>
    <w:rsid w:val="00D40B1D"/>
    <w:rsid w:val="00D431C4"/>
    <w:rsid w:val="00D46E52"/>
    <w:rsid w:val="00D62944"/>
    <w:rsid w:val="00D63A5B"/>
    <w:rsid w:val="00D66D62"/>
    <w:rsid w:val="00D702CF"/>
    <w:rsid w:val="00D71138"/>
    <w:rsid w:val="00D71179"/>
    <w:rsid w:val="00D719C6"/>
    <w:rsid w:val="00D72EB5"/>
    <w:rsid w:val="00D75745"/>
    <w:rsid w:val="00D8104E"/>
    <w:rsid w:val="00D82568"/>
    <w:rsid w:val="00D85D06"/>
    <w:rsid w:val="00DA12D4"/>
    <w:rsid w:val="00DA3B2F"/>
    <w:rsid w:val="00DA6054"/>
    <w:rsid w:val="00DB0B7E"/>
    <w:rsid w:val="00DB388D"/>
    <w:rsid w:val="00DB51C0"/>
    <w:rsid w:val="00DC0064"/>
    <w:rsid w:val="00DC014F"/>
    <w:rsid w:val="00DC0225"/>
    <w:rsid w:val="00DC07B0"/>
    <w:rsid w:val="00DC4989"/>
    <w:rsid w:val="00DC5B72"/>
    <w:rsid w:val="00DC6B16"/>
    <w:rsid w:val="00DC6CD0"/>
    <w:rsid w:val="00DC737C"/>
    <w:rsid w:val="00DD01B2"/>
    <w:rsid w:val="00DD1F6E"/>
    <w:rsid w:val="00DD4F83"/>
    <w:rsid w:val="00DD5102"/>
    <w:rsid w:val="00DE0139"/>
    <w:rsid w:val="00DE3306"/>
    <w:rsid w:val="00DE6058"/>
    <w:rsid w:val="00DF0A99"/>
    <w:rsid w:val="00DF1EEC"/>
    <w:rsid w:val="00DF76FA"/>
    <w:rsid w:val="00E05937"/>
    <w:rsid w:val="00E0647F"/>
    <w:rsid w:val="00E07169"/>
    <w:rsid w:val="00E10E71"/>
    <w:rsid w:val="00E13327"/>
    <w:rsid w:val="00E212FA"/>
    <w:rsid w:val="00E22856"/>
    <w:rsid w:val="00E27D57"/>
    <w:rsid w:val="00E349AC"/>
    <w:rsid w:val="00E369F7"/>
    <w:rsid w:val="00E36A4E"/>
    <w:rsid w:val="00E42307"/>
    <w:rsid w:val="00E43946"/>
    <w:rsid w:val="00E451C1"/>
    <w:rsid w:val="00E521CD"/>
    <w:rsid w:val="00E60D04"/>
    <w:rsid w:val="00E64628"/>
    <w:rsid w:val="00E673CF"/>
    <w:rsid w:val="00E706CF"/>
    <w:rsid w:val="00E72E82"/>
    <w:rsid w:val="00E759BD"/>
    <w:rsid w:val="00E8728B"/>
    <w:rsid w:val="00E97C6A"/>
    <w:rsid w:val="00EA042C"/>
    <w:rsid w:val="00EA1DEC"/>
    <w:rsid w:val="00EA23E5"/>
    <w:rsid w:val="00EB2BF0"/>
    <w:rsid w:val="00EB56F0"/>
    <w:rsid w:val="00EB6163"/>
    <w:rsid w:val="00EB62AF"/>
    <w:rsid w:val="00EB62BE"/>
    <w:rsid w:val="00EC0A10"/>
    <w:rsid w:val="00EC0B9F"/>
    <w:rsid w:val="00EC3BE1"/>
    <w:rsid w:val="00EC4B2D"/>
    <w:rsid w:val="00EC50D1"/>
    <w:rsid w:val="00ED02A1"/>
    <w:rsid w:val="00ED22F7"/>
    <w:rsid w:val="00ED755F"/>
    <w:rsid w:val="00EE21F6"/>
    <w:rsid w:val="00EE5402"/>
    <w:rsid w:val="00EE5F75"/>
    <w:rsid w:val="00EE6276"/>
    <w:rsid w:val="00EF3781"/>
    <w:rsid w:val="00F05059"/>
    <w:rsid w:val="00F05559"/>
    <w:rsid w:val="00F101E7"/>
    <w:rsid w:val="00F118BE"/>
    <w:rsid w:val="00F13DD2"/>
    <w:rsid w:val="00F14EFD"/>
    <w:rsid w:val="00F15D42"/>
    <w:rsid w:val="00F2204E"/>
    <w:rsid w:val="00F3402C"/>
    <w:rsid w:val="00F417A2"/>
    <w:rsid w:val="00F44C01"/>
    <w:rsid w:val="00F477D7"/>
    <w:rsid w:val="00F50CC4"/>
    <w:rsid w:val="00F527CF"/>
    <w:rsid w:val="00F645EA"/>
    <w:rsid w:val="00F64BD2"/>
    <w:rsid w:val="00F656B7"/>
    <w:rsid w:val="00F656E8"/>
    <w:rsid w:val="00F67A9F"/>
    <w:rsid w:val="00F77170"/>
    <w:rsid w:val="00F826AB"/>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6497955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02BA-6B75-4282-9AD8-6EF45531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7064</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2016-03-01T14:18:00Z</dcterms:created>
  <dcterms:modified xsi:type="dcterms:W3CDTF">2016-09-27T19:12:00Z</dcterms:modified>
</cp:coreProperties>
</file>